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8CC0A" w14:textId="77777777" w:rsidR="00CC073A" w:rsidRDefault="00CC073A" w:rsidP="008602AA">
      <w:pPr>
        <w:pStyle w:val="Paragraphe"/>
      </w:pPr>
    </w:p>
    <w:p w14:paraId="47E4C421" w14:textId="77777777" w:rsidR="00006204" w:rsidRPr="00006204" w:rsidRDefault="00F96A77" w:rsidP="00006204">
      <w:pPr>
        <w:pStyle w:val="NormalWeb"/>
        <w:jc w:val="both"/>
        <w:rPr>
          <w:rFonts w:ascii="Arial" w:hAnsi="Arial" w:cs="Arial"/>
          <w:b/>
          <w:bCs/>
          <w:sz w:val="28"/>
          <w:szCs w:val="28"/>
        </w:rPr>
      </w:pPr>
      <w:r w:rsidRPr="00006204">
        <w:rPr>
          <w:rFonts w:ascii="Arial" w:hAnsi="Arial" w:cs="Arial"/>
          <w:b/>
          <w:bCs/>
          <w:sz w:val="28"/>
          <w:szCs w:val="28"/>
        </w:rPr>
        <w:t xml:space="preserve">NEWS – </w:t>
      </w:r>
      <w:r w:rsidR="00006204" w:rsidRPr="00006204">
        <w:rPr>
          <w:rFonts w:ascii="Arial" w:hAnsi="Arial" w:cs="Arial"/>
          <w:b/>
          <w:bCs/>
          <w:sz w:val="28"/>
          <w:szCs w:val="28"/>
        </w:rPr>
        <w:t xml:space="preserve">Handwerk </w:t>
      </w:r>
      <w:proofErr w:type="spellStart"/>
      <w:r w:rsidR="00006204" w:rsidRPr="00006204">
        <w:rPr>
          <w:rFonts w:ascii="Arial" w:hAnsi="Arial" w:cs="Arial"/>
          <w:b/>
          <w:bCs/>
          <w:sz w:val="28"/>
          <w:szCs w:val="28"/>
        </w:rPr>
        <w:t>stärkt</w:t>
      </w:r>
      <w:proofErr w:type="spellEnd"/>
      <w:r w:rsidR="00006204" w:rsidRPr="0000620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006204" w:rsidRPr="00006204">
        <w:rPr>
          <w:rFonts w:ascii="Arial" w:hAnsi="Arial" w:cs="Arial"/>
          <w:b/>
          <w:bCs/>
          <w:sz w:val="28"/>
          <w:szCs w:val="28"/>
        </w:rPr>
        <w:t>Stabilität</w:t>
      </w:r>
      <w:proofErr w:type="spellEnd"/>
      <w:r w:rsidR="00006204" w:rsidRPr="00006204">
        <w:rPr>
          <w:rFonts w:ascii="Arial" w:hAnsi="Arial" w:cs="Arial"/>
          <w:b/>
          <w:bCs/>
          <w:sz w:val="28"/>
          <w:szCs w:val="28"/>
        </w:rPr>
        <w:t xml:space="preserve"> und </w:t>
      </w:r>
      <w:proofErr w:type="spellStart"/>
      <w:r w:rsidR="00006204" w:rsidRPr="00006204">
        <w:rPr>
          <w:rFonts w:ascii="Arial" w:hAnsi="Arial" w:cs="Arial"/>
          <w:b/>
          <w:bCs/>
          <w:sz w:val="28"/>
          <w:szCs w:val="28"/>
        </w:rPr>
        <w:t>Demokratie</w:t>
      </w:r>
      <w:proofErr w:type="spellEnd"/>
      <w:r w:rsidR="00006204" w:rsidRPr="00006204">
        <w:rPr>
          <w:rFonts w:ascii="Arial" w:hAnsi="Arial" w:cs="Arial"/>
          <w:b/>
          <w:bCs/>
          <w:sz w:val="28"/>
          <w:szCs w:val="28"/>
        </w:rPr>
        <w:t xml:space="preserve"> in der Groβregion</w:t>
      </w:r>
    </w:p>
    <w:p w14:paraId="4EF36BF7" w14:textId="1F33B650" w:rsidR="000F3381" w:rsidRDefault="000F3381" w:rsidP="000F3381">
      <w:pPr>
        <w:pStyle w:val="Paragraphe"/>
        <w:rPr>
          <w:b/>
          <w:bCs/>
        </w:rPr>
      </w:pPr>
      <w:r w:rsidRPr="000F3381">
        <w:rPr>
          <w:b/>
          <w:bCs/>
          <w:noProof/>
        </w:rPr>
        <w:drawing>
          <wp:inline distT="0" distB="0" distL="0" distR="0" wp14:anchorId="5DE2796A" wp14:editId="0B5CCCA5">
            <wp:extent cx="5400675" cy="2234565"/>
            <wp:effectExtent l="0" t="0" r="9525" b="0"/>
            <wp:docPr id="1066194332" name="Image 1" descr="Une image contenant habits, personne, homme, fe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94332" name="Image 1" descr="Une image contenant habits, personne, homme, femm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175F" w14:textId="49A6D625" w:rsidR="00006204" w:rsidRPr="000F3381" w:rsidRDefault="00006204" w:rsidP="000F3381">
      <w:pPr>
        <w:pStyle w:val="Paragraphe"/>
        <w:rPr>
          <w:b/>
          <w:bCs/>
        </w:rPr>
      </w:pPr>
      <w:r w:rsidRPr="00F96A77">
        <w:rPr>
          <w:b/>
          <w:bCs/>
        </w:rPr>
        <w:t>IRH-</w:t>
      </w:r>
      <w:proofErr w:type="spellStart"/>
      <w:r w:rsidRPr="00F96A77">
        <w:rPr>
          <w:b/>
          <w:bCs/>
        </w:rPr>
        <w:t>Vollversammlung</w:t>
      </w:r>
      <w:proofErr w:type="spellEnd"/>
      <w:r w:rsidRPr="00F96A77">
        <w:rPr>
          <w:b/>
          <w:bCs/>
        </w:rPr>
        <w:t xml:space="preserve"> in der </w:t>
      </w:r>
      <w:proofErr w:type="spellStart"/>
      <w:r w:rsidRPr="00F96A77">
        <w:rPr>
          <w:b/>
          <w:bCs/>
        </w:rPr>
        <w:t>Handwerkskammer</w:t>
      </w:r>
      <w:proofErr w:type="spellEnd"/>
      <w:r w:rsidRPr="00F96A77">
        <w:rPr>
          <w:b/>
          <w:bCs/>
        </w:rPr>
        <w:t xml:space="preserve"> </w:t>
      </w:r>
      <w:proofErr w:type="spellStart"/>
      <w:r w:rsidRPr="00F96A77">
        <w:rPr>
          <w:b/>
          <w:bCs/>
        </w:rPr>
        <w:t>Koblenz</w:t>
      </w:r>
      <w:proofErr w:type="spellEnd"/>
      <w:r w:rsidRPr="00F96A77">
        <w:rPr>
          <w:b/>
          <w:bCs/>
        </w:rPr>
        <w:t xml:space="preserve"> mit </w:t>
      </w:r>
      <w:proofErr w:type="spellStart"/>
      <w:r w:rsidRPr="00F96A77">
        <w:rPr>
          <w:b/>
          <w:bCs/>
        </w:rPr>
        <w:t>dem</w:t>
      </w:r>
      <w:proofErr w:type="spellEnd"/>
      <w:r w:rsidRPr="00F96A77">
        <w:rPr>
          <w:b/>
          <w:bCs/>
        </w:rPr>
        <w:t xml:space="preserve"> </w:t>
      </w:r>
      <w:proofErr w:type="spellStart"/>
      <w:r w:rsidRPr="00F96A77">
        <w:rPr>
          <w:b/>
          <w:bCs/>
        </w:rPr>
        <w:t>Präsidenten</w:t>
      </w:r>
      <w:proofErr w:type="spellEnd"/>
      <w:r w:rsidRPr="00F96A77">
        <w:rPr>
          <w:b/>
          <w:bCs/>
        </w:rPr>
        <w:t xml:space="preserve"> des Landtags </w:t>
      </w:r>
      <w:proofErr w:type="spellStart"/>
      <w:r w:rsidRPr="00F96A77">
        <w:rPr>
          <w:b/>
          <w:bCs/>
        </w:rPr>
        <w:t>Rheinland-Pfalz</w:t>
      </w:r>
      <w:proofErr w:type="spellEnd"/>
      <w:r w:rsidRPr="00F96A77">
        <w:rPr>
          <w:b/>
          <w:bCs/>
        </w:rPr>
        <w:t xml:space="preserve"> Hendrik Hering </w:t>
      </w:r>
      <w:proofErr w:type="spellStart"/>
      <w:r w:rsidRPr="00F96A77">
        <w:rPr>
          <w:b/>
          <w:bCs/>
        </w:rPr>
        <w:t>als</w:t>
      </w:r>
      <w:proofErr w:type="spellEnd"/>
      <w:r w:rsidRPr="00F96A77">
        <w:rPr>
          <w:b/>
          <w:bCs/>
        </w:rPr>
        <w:t xml:space="preserve"> </w:t>
      </w:r>
      <w:proofErr w:type="spellStart"/>
      <w:r w:rsidRPr="00F96A77">
        <w:rPr>
          <w:b/>
          <w:bCs/>
        </w:rPr>
        <w:t>Ehrengast</w:t>
      </w:r>
      <w:proofErr w:type="spellEnd"/>
    </w:p>
    <w:p w14:paraId="35ABE72F" w14:textId="70D61CA5" w:rsidR="000F3381" w:rsidRPr="000F3381" w:rsidRDefault="000F3381" w:rsidP="000F338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F3381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0F3381">
        <w:rPr>
          <w:rFonts w:ascii="Arial" w:hAnsi="Arial" w:cs="Arial"/>
          <w:sz w:val="22"/>
          <w:szCs w:val="22"/>
        </w:rPr>
        <w:t>Zeiten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politischer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0F3381">
        <w:rPr>
          <w:rFonts w:ascii="Arial" w:hAnsi="Arial" w:cs="Arial"/>
          <w:sz w:val="22"/>
          <w:szCs w:val="22"/>
        </w:rPr>
        <w:t>wirtschaftlicher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Unsicherheit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erweist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sich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das Handwerk </w:t>
      </w:r>
      <w:proofErr w:type="spellStart"/>
      <w:r w:rsidRPr="000F3381">
        <w:rPr>
          <w:rFonts w:ascii="Arial" w:hAnsi="Arial" w:cs="Arial"/>
          <w:sz w:val="22"/>
          <w:szCs w:val="22"/>
        </w:rPr>
        <w:t>als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verlässlicher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Stabilitätsanker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F3381">
        <w:rPr>
          <w:rFonts w:ascii="Arial" w:hAnsi="Arial" w:cs="Arial"/>
          <w:sz w:val="22"/>
          <w:szCs w:val="22"/>
        </w:rPr>
        <w:t>Familiengeführte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Betriebe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vermitteln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Werte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wie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Verlässlichkeit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F3381">
        <w:rPr>
          <w:rFonts w:ascii="Arial" w:hAnsi="Arial" w:cs="Arial"/>
          <w:sz w:val="22"/>
          <w:szCs w:val="22"/>
        </w:rPr>
        <w:t>Verantwortung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0F3381">
        <w:rPr>
          <w:rFonts w:ascii="Arial" w:hAnsi="Arial" w:cs="Arial"/>
          <w:sz w:val="22"/>
          <w:szCs w:val="22"/>
        </w:rPr>
        <w:t>gesellschaftlichen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Zusammenhalt</w:t>
      </w:r>
      <w:proofErr w:type="spellEnd"/>
      <w:r w:rsidRPr="000F3381">
        <w:rPr>
          <w:rFonts w:ascii="Arial" w:hAnsi="Arial" w:cs="Arial"/>
          <w:sz w:val="22"/>
          <w:szCs w:val="22"/>
        </w:rPr>
        <w:t>.</w:t>
      </w:r>
    </w:p>
    <w:p w14:paraId="4C0452D6" w14:textId="1DC14D56" w:rsidR="000F3381" w:rsidRPr="000F3381" w:rsidRDefault="000F3381" w:rsidP="000F338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F3381">
        <w:rPr>
          <w:rFonts w:ascii="Arial" w:hAnsi="Arial" w:cs="Arial"/>
          <w:sz w:val="22"/>
          <w:szCs w:val="22"/>
        </w:rPr>
        <w:t>IRH-</w:t>
      </w:r>
      <w:proofErr w:type="spellStart"/>
      <w:r w:rsidRPr="000F3381">
        <w:rPr>
          <w:rFonts w:ascii="Arial" w:hAnsi="Arial" w:cs="Arial"/>
          <w:sz w:val="22"/>
          <w:szCs w:val="22"/>
        </w:rPr>
        <w:t>Präsident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Philippe Fischer </w:t>
      </w:r>
      <w:proofErr w:type="spellStart"/>
      <w:r w:rsidRPr="000F3381">
        <w:rPr>
          <w:rFonts w:ascii="Arial" w:hAnsi="Arial" w:cs="Arial"/>
          <w:sz w:val="22"/>
          <w:szCs w:val="22"/>
        </w:rPr>
        <w:t>verwies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in seiner Rede auf </w:t>
      </w:r>
      <w:proofErr w:type="spellStart"/>
      <w:r w:rsidRPr="000F3381">
        <w:rPr>
          <w:rFonts w:ascii="Arial" w:hAnsi="Arial" w:cs="Arial"/>
          <w:sz w:val="22"/>
          <w:szCs w:val="22"/>
        </w:rPr>
        <w:t>aktuelle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Herausforderungen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wie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geopolitische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Spannungen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, den </w:t>
      </w:r>
      <w:proofErr w:type="spellStart"/>
      <w:r w:rsidRPr="000F3381">
        <w:rPr>
          <w:rFonts w:ascii="Arial" w:hAnsi="Arial" w:cs="Arial"/>
          <w:sz w:val="22"/>
          <w:szCs w:val="22"/>
        </w:rPr>
        <w:t>Aufstieg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extremistischer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Strömungen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0F3381">
        <w:rPr>
          <w:rFonts w:ascii="Arial" w:hAnsi="Arial" w:cs="Arial"/>
          <w:sz w:val="22"/>
          <w:szCs w:val="22"/>
        </w:rPr>
        <w:t>internationale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Handelskonflikte</w:t>
      </w:r>
      <w:proofErr w:type="spellEnd"/>
      <w:r w:rsidRPr="000F3381">
        <w:rPr>
          <w:rFonts w:ascii="Arial" w:hAnsi="Arial" w:cs="Arial"/>
          <w:sz w:val="22"/>
          <w:szCs w:val="22"/>
        </w:rPr>
        <w:t>. „</w:t>
      </w:r>
      <w:r w:rsidRPr="004C08C8">
        <w:rPr>
          <w:rFonts w:ascii="Arial" w:hAnsi="Arial" w:cs="Arial"/>
          <w:i/>
          <w:iCs/>
          <w:sz w:val="22"/>
          <w:szCs w:val="22"/>
        </w:rPr>
        <w:t xml:space="preserve">Das Handwerk </w:t>
      </w:r>
      <w:proofErr w:type="spellStart"/>
      <w:r w:rsidRPr="004C08C8">
        <w:rPr>
          <w:rFonts w:ascii="Arial" w:hAnsi="Arial" w:cs="Arial"/>
          <w:i/>
          <w:iCs/>
          <w:sz w:val="22"/>
          <w:szCs w:val="22"/>
        </w:rPr>
        <w:t>steht</w:t>
      </w:r>
      <w:proofErr w:type="spellEnd"/>
      <w:r w:rsidRPr="004C08C8">
        <w:rPr>
          <w:rFonts w:ascii="Arial" w:hAnsi="Arial" w:cs="Arial"/>
          <w:i/>
          <w:iCs/>
          <w:sz w:val="22"/>
          <w:szCs w:val="22"/>
        </w:rPr>
        <w:t xml:space="preserve"> für </w:t>
      </w:r>
      <w:proofErr w:type="spellStart"/>
      <w:r w:rsidRPr="004C08C8">
        <w:rPr>
          <w:rFonts w:ascii="Arial" w:hAnsi="Arial" w:cs="Arial"/>
          <w:i/>
          <w:iCs/>
          <w:sz w:val="22"/>
          <w:szCs w:val="22"/>
        </w:rPr>
        <w:t>zentrale</w:t>
      </w:r>
      <w:proofErr w:type="spellEnd"/>
      <w:r w:rsidRPr="004C08C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4C08C8">
        <w:rPr>
          <w:rFonts w:ascii="Arial" w:hAnsi="Arial" w:cs="Arial"/>
          <w:i/>
          <w:iCs/>
          <w:sz w:val="22"/>
          <w:szCs w:val="22"/>
        </w:rPr>
        <w:t>gesellschaftliche</w:t>
      </w:r>
      <w:proofErr w:type="spellEnd"/>
      <w:r w:rsidRPr="004C08C8">
        <w:rPr>
          <w:rFonts w:ascii="Arial" w:hAnsi="Arial" w:cs="Arial"/>
          <w:i/>
          <w:iCs/>
          <w:sz w:val="22"/>
          <w:szCs w:val="22"/>
        </w:rPr>
        <w:t xml:space="preserve"> und </w:t>
      </w:r>
      <w:proofErr w:type="spellStart"/>
      <w:r w:rsidRPr="004C08C8">
        <w:rPr>
          <w:rFonts w:ascii="Arial" w:hAnsi="Arial" w:cs="Arial"/>
          <w:i/>
          <w:iCs/>
          <w:sz w:val="22"/>
          <w:szCs w:val="22"/>
        </w:rPr>
        <w:t>europäische</w:t>
      </w:r>
      <w:proofErr w:type="spellEnd"/>
      <w:r w:rsidRPr="004C08C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4C08C8">
        <w:rPr>
          <w:rFonts w:ascii="Arial" w:hAnsi="Arial" w:cs="Arial"/>
          <w:i/>
          <w:iCs/>
          <w:sz w:val="22"/>
          <w:szCs w:val="22"/>
        </w:rPr>
        <w:t>Werte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", so Fischer. </w:t>
      </w:r>
      <w:proofErr w:type="spellStart"/>
      <w:r w:rsidRPr="000F3381">
        <w:rPr>
          <w:rFonts w:ascii="Arial" w:hAnsi="Arial" w:cs="Arial"/>
          <w:sz w:val="22"/>
          <w:szCs w:val="22"/>
        </w:rPr>
        <w:t>Im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Gegensatz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zu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vielen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Großkonzernen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zeige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0F3381">
        <w:rPr>
          <w:rFonts w:ascii="Arial" w:hAnsi="Arial" w:cs="Arial"/>
          <w:sz w:val="22"/>
          <w:szCs w:val="22"/>
        </w:rPr>
        <w:t>Verantwortung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F3381">
        <w:rPr>
          <w:rFonts w:ascii="Arial" w:hAnsi="Arial" w:cs="Arial"/>
          <w:sz w:val="22"/>
          <w:szCs w:val="22"/>
        </w:rPr>
        <w:t>Innovationskraft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F3381">
        <w:rPr>
          <w:rFonts w:ascii="Arial" w:hAnsi="Arial" w:cs="Arial"/>
          <w:sz w:val="22"/>
          <w:szCs w:val="22"/>
        </w:rPr>
        <w:t>Nachhaltigkeit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0F3381">
        <w:rPr>
          <w:rFonts w:ascii="Arial" w:hAnsi="Arial" w:cs="Arial"/>
          <w:sz w:val="22"/>
          <w:szCs w:val="22"/>
        </w:rPr>
        <w:t>soziale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Integration.</w:t>
      </w:r>
    </w:p>
    <w:p w14:paraId="311CFFA2" w14:textId="69813B00" w:rsidR="000F3381" w:rsidRPr="000F3381" w:rsidRDefault="000F3381" w:rsidP="000F338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F3381">
        <w:rPr>
          <w:rFonts w:ascii="Arial" w:hAnsi="Arial" w:cs="Arial"/>
          <w:sz w:val="22"/>
          <w:szCs w:val="22"/>
        </w:rPr>
        <w:t xml:space="preserve">Philippe Fischer </w:t>
      </w:r>
      <w:proofErr w:type="spellStart"/>
      <w:r w:rsidRPr="000F3381">
        <w:rPr>
          <w:rFonts w:ascii="Arial" w:hAnsi="Arial" w:cs="Arial"/>
          <w:sz w:val="22"/>
          <w:szCs w:val="22"/>
        </w:rPr>
        <w:t>forderte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bessere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Rahmenbedingungen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für das Handwerk: „</w:t>
      </w:r>
      <w:proofErr w:type="spellStart"/>
      <w:r w:rsidRPr="000F3381">
        <w:rPr>
          <w:rFonts w:ascii="Arial" w:hAnsi="Arial" w:cs="Arial"/>
          <w:sz w:val="22"/>
          <w:szCs w:val="22"/>
        </w:rPr>
        <w:t>Grenzkontrollen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F3381">
        <w:rPr>
          <w:rFonts w:ascii="Arial" w:hAnsi="Arial" w:cs="Arial"/>
          <w:sz w:val="22"/>
          <w:szCs w:val="22"/>
        </w:rPr>
        <w:t>aggressives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Konkurrenzverhalten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F3381">
        <w:rPr>
          <w:rFonts w:ascii="Arial" w:hAnsi="Arial" w:cs="Arial"/>
          <w:sz w:val="22"/>
          <w:szCs w:val="22"/>
        </w:rPr>
        <w:t>Fachkräfteabwerbung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0F3381">
        <w:rPr>
          <w:rFonts w:ascii="Arial" w:hAnsi="Arial" w:cs="Arial"/>
          <w:sz w:val="22"/>
          <w:szCs w:val="22"/>
        </w:rPr>
        <w:t>zunehmende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Baustellenkontrollen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beeinträchtigen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die Arbeit </w:t>
      </w:r>
      <w:proofErr w:type="spellStart"/>
      <w:r w:rsidRPr="000F3381">
        <w:rPr>
          <w:rFonts w:ascii="Arial" w:hAnsi="Arial" w:cs="Arial"/>
          <w:sz w:val="22"/>
          <w:szCs w:val="22"/>
        </w:rPr>
        <w:t>vieler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0F3381">
        <w:rPr>
          <w:rFonts w:ascii="Arial" w:hAnsi="Arial" w:cs="Arial"/>
          <w:sz w:val="22"/>
          <w:szCs w:val="22"/>
        </w:rPr>
        <w:t>Betriebe</w:t>
      </w:r>
      <w:proofErr w:type="spellEnd"/>
      <w:r w:rsidRPr="000F3381">
        <w:rPr>
          <w:rFonts w:ascii="Arial" w:hAnsi="Arial" w:cs="Arial"/>
          <w:sz w:val="22"/>
          <w:szCs w:val="22"/>
        </w:rPr>
        <w:t>.“</w:t>
      </w:r>
      <w:proofErr w:type="gramEnd"/>
      <w:r w:rsidRPr="000F3381">
        <w:rPr>
          <w:rFonts w:ascii="Arial" w:hAnsi="Arial" w:cs="Arial"/>
          <w:sz w:val="22"/>
          <w:szCs w:val="22"/>
        </w:rPr>
        <w:t xml:space="preserve"> Die </w:t>
      </w:r>
      <w:proofErr w:type="spellStart"/>
      <w:r w:rsidRPr="000F3381">
        <w:rPr>
          <w:rFonts w:ascii="Arial" w:hAnsi="Arial" w:cs="Arial"/>
          <w:sz w:val="22"/>
          <w:szCs w:val="22"/>
        </w:rPr>
        <w:t>Politik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müsse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jeglicher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grenzüberschreitenden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Diskriminierung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entgegentreten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und die </w:t>
      </w:r>
      <w:proofErr w:type="spellStart"/>
      <w:r w:rsidRPr="000F3381">
        <w:rPr>
          <w:rFonts w:ascii="Arial" w:hAnsi="Arial" w:cs="Arial"/>
          <w:sz w:val="22"/>
          <w:szCs w:val="22"/>
        </w:rPr>
        <w:t>Freizügigkeit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des EU-</w:t>
      </w:r>
      <w:proofErr w:type="spellStart"/>
      <w:r w:rsidRPr="000F3381">
        <w:rPr>
          <w:rFonts w:ascii="Arial" w:hAnsi="Arial" w:cs="Arial"/>
          <w:sz w:val="22"/>
          <w:szCs w:val="22"/>
        </w:rPr>
        <w:t>Binnenmarktes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verteidigen</w:t>
      </w:r>
      <w:proofErr w:type="spellEnd"/>
      <w:r w:rsidRPr="000F3381">
        <w:rPr>
          <w:rFonts w:ascii="Arial" w:hAnsi="Arial" w:cs="Arial"/>
          <w:sz w:val="22"/>
          <w:szCs w:val="22"/>
        </w:rPr>
        <w:t>.</w:t>
      </w:r>
    </w:p>
    <w:p w14:paraId="4B8157EA" w14:textId="1CA17C56" w:rsidR="00F96A77" w:rsidRPr="000F3381" w:rsidRDefault="000F3381" w:rsidP="000F338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F3381">
        <w:rPr>
          <w:rFonts w:ascii="Arial" w:hAnsi="Arial" w:cs="Arial"/>
          <w:sz w:val="22"/>
          <w:szCs w:val="22"/>
        </w:rPr>
        <w:t xml:space="preserve">Die auf der </w:t>
      </w:r>
      <w:proofErr w:type="spellStart"/>
      <w:r w:rsidRPr="000F3381">
        <w:rPr>
          <w:rFonts w:ascii="Arial" w:hAnsi="Arial" w:cs="Arial"/>
          <w:sz w:val="22"/>
          <w:szCs w:val="22"/>
        </w:rPr>
        <w:t>Europäischen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Handwerkskonferenz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im</w:t>
      </w:r>
      <w:proofErr w:type="spellEnd"/>
      <w:r>
        <w:rPr>
          <w:rFonts w:ascii="Arial" w:hAnsi="Arial" w:cs="Arial"/>
          <w:sz w:val="22"/>
          <w:szCs w:val="22"/>
        </w:rPr>
        <w:t xml:space="preserve"> März in München </w:t>
      </w:r>
      <w:proofErr w:type="spellStart"/>
      <w:r w:rsidRPr="000F3381">
        <w:rPr>
          <w:rFonts w:ascii="Arial" w:hAnsi="Arial" w:cs="Arial"/>
          <w:sz w:val="22"/>
          <w:szCs w:val="22"/>
        </w:rPr>
        <w:t>formulierten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politischen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Forderungen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müssen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nun </w:t>
      </w:r>
      <w:proofErr w:type="spellStart"/>
      <w:r w:rsidRPr="000F3381">
        <w:rPr>
          <w:rFonts w:ascii="Arial" w:hAnsi="Arial" w:cs="Arial"/>
          <w:sz w:val="22"/>
          <w:szCs w:val="22"/>
        </w:rPr>
        <w:t>zügig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umgesetzt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werden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: die </w:t>
      </w:r>
      <w:proofErr w:type="spellStart"/>
      <w:r w:rsidRPr="000F3381">
        <w:rPr>
          <w:rFonts w:ascii="Arial" w:hAnsi="Arial" w:cs="Arial"/>
          <w:sz w:val="22"/>
          <w:szCs w:val="22"/>
        </w:rPr>
        <w:t>Sicherung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von </w:t>
      </w:r>
      <w:proofErr w:type="spellStart"/>
      <w:r w:rsidRPr="000F3381">
        <w:rPr>
          <w:rFonts w:ascii="Arial" w:hAnsi="Arial" w:cs="Arial"/>
          <w:sz w:val="22"/>
          <w:szCs w:val="22"/>
        </w:rPr>
        <w:t>Fachkräften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0F3381">
        <w:rPr>
          <w:rFonts w:ascii="Arial" w:hAnsi="Arial" w:cs="Arial"/>
          <w:sz w:val="22"/>
          <w:szCs w:val="22"/>
        </w:rPr>
        <w:t>Erhalt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hoher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Qualitätsstandards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, die </w:t>
      </w:r>
      <w:proofErr w:type="spellStart"/>
      <w:r w:rsidRPr="000F3381">
        <w:rPr>
          <w:rFonts w:ascii="Arial" w:hAnsi="Arial" w:cs="Arial"/>
          <w:sz w:val="22"/>
          <w:szCs w:val="22"/>
        </w:rPr>
        <w:t>Stärkung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der </w:t>
      </w:r>
      <w:proofErr w:type="spellStart"/>
      <w:r w:rsidRPr="000F3381">
        <w:rPr>
          <w:rFonts w:ascii="Arial" w:hAnsi="Arial" w:cs="Arial"/>
          <w:sz w:val="22"/>
          <w:szCs w:val="22"/>
        </w:rPr>
        <w:t>Wettbewerbsfähigkeit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zwischen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Wachstum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0F3381">
        <w:rPr>
          <w:rFonts w:ascii="Arial" w:hAnsi="Arial" w:cs="Arial"/>
          <w:sz w:val="22"/>
          <w:szCs w:val="22"/>
        </w:rPr>
        <w:t>bewährten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Geschäftsmodellen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sowie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die </w:t>
      </w:r>
      <w:proofErr w:type="spellStart"/>
      <w:r w:rsidRPr="000F3381">
        <w:rPr>
          <w:rFonts w:ascii="Arial" w:hAnsi="Arial" w:cs="Arial"/>
          <w:sz w:val="22"/>
          <w:szCs w:val="22"/>
        </w:rPr>
        <w:t>Unterstützung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0F3381">
        <w:rPr>
          <w:rFonts w:ascii="Arial" w:hAnsi="Arial" w:cs="Arial"/>
          <w:sz w:val="22"/>
          <w:szCs w:val="22"/>
        </w:rPr>
        <w:t>ökologischen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Wandels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über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reine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Zielvorgaben</w:t>
      </w:r>
      <w:proofErr w:type="spellEnd"/>
      <w:r w:rsidRPr="000F33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3381">
        <w:rPr>
          <w:rFonts w:ascii="Arial" w:hAnsi="Arial" w:cs="Arial"/>
          <w:sz w:val="22"/>
          <w:szCs w:val="22"/>
        </w:rPr>
        <w:t>hinaus</w:t>
      </w:r>
      <w:proofErr w:type="spellEnd"/>
      <w:r w:rsidRPr="000F3381">
        <w:rPr>
          <w:rFonts w:ascii="Arial" w:hAnsi="Arial" w:cs="Arial"/>
          <w:sz w:val="22"/>
          <w:szCs w:val="22"/>
        </w:rPr>
        <w:t>.</w:t>
      </w:r>
    </w:p>
    <w:p w14:paraId="263DBF28" w14:textId="505A198B" w:rsidR="004017A1" w:rsidRDefault="000229FA" w:rsidP="008602AA">
      <w:pPr>
        <w:pStyle w:val="Paragraphe"/>
      </w:pPr>
      <w:r>
        <w:t xml:space="preserve">Der </w:t>
      </w:r>
      <w:proofErr w:type="spellStart"/>
      <w:r w:rsidRPr="000229FA">
        <w:t>Präsident</w:t>
      </w:r>
      <w:proofErr w:type="spellEnd"/>
      <w:r w:rsidRPr="000229FA">
        <w:t xml:space="preserve"> des </w:t>
      </w:r>
      <w:proofErr w:type="spellStart"/>
      <w:r w:rsidRPr="000229FA">
        <w:t>rheinland-pfälzischen</w:t>
      </w:r>
      <w:proofErr w:type="spellEnd"/>
      <w:r w:rsidRPr="000229FA">
        <w:t xml:space="preserve"> Landtags, Hendrik Hering, </w:t>
      </w:r>
      <w:r>
        <w:t xml:space="preserve">der </w:t>
      </w:r>
      <w:proofErr w:type="spellStart"/>
      <w:r w:rsidRPr="000229FA">
        <w:t>als</w:t>
      </w:r>
      <w:proofErr w:type="spellEnd"/>
      <w:r w:rsidRPr="000229FA">
        <w:t xml:space="preserve"> </w:t>
      </w:r>
      <w:proofErr w:type="spellStart"/>
      <w:r w:rsidRPr="000229FA">
        <w:t>Ehrengast</w:t>
      </w:r>
      <w:proofErr w:type="spellEnd"/>
      <w:r w:rsidRPr="000229FA">
        <w:t xml:space="preserve"> </w:t>
      </w:r>
      <w:r w:rsidR="00BB1E20">
        <w:t xml:space="preserve">des IRH </w:t>
      </w:r>
      <w:proofErr w:type="spellStart"/>
      <w:r w:rsidRPr="000229FA">
        <w:t>teilnahm</w:t>
      </w:r>
      <w:proofErr w:type="spellEnd"/>
      <w:r w:rsidR="00BB1E20">
        <w:t>,</w:t>
      </w:r>
      <w:r>
        <w:t xml:space="preserve"> </w:t>
      </w:r>
      <w:proofErr w:type="spellStart"/>
      <w:r>
        <w:t>betonte</w:t>
      </w:r>
      <w:proofErr w:type="spellEnd"/>
      <w:r>
        <w:t xml:space="preserve"> in seiner </w:t>
      </w:r>
      <w:proofErr w:type="spellStart"/>
      <w:r>
        <w:t>Rede</w:t>
      </w:r>
      <w:proofErr w:type="spellEnd"/>
      <w:r>
        <w:t> :</w:t>
      </w:r>
      <w:r w:rsidRPr="000229FA">
        <w:t xml:space="preserve"> "</w:t>
      </w:r>
      <w:proofErr w:type="spellStart"/>
      <w:r w:rsidRPr="004C08C8">
        <w:rPr>
          <w:i/>
          <w:iCs/>
        </w:rPr>
        <w:t>Wir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brauchen</w:t>
      </w:r>
      <w:proofErr w:type="spellEnd"/>
      <w:r w:rsidRPr="004C08C8">
        <w:rPr>
          <w:i/>
          <w:iCs/>
        </w:rPr>
        <w:t xml:space="preserve"> die </w:t>
      </w:r>
      <w:proofErr w:type="spellStart"/>
      <w:r w:rsidRPr="004C08C8">
        <w:rPr>
          <w:i/>
          <w:iCs/>
        </w:rPr>
        <w:t>Wertebasis</w:t>
      </w:r>
      <w:proofErr w:type="spellEnd"/>
      <w:r w:rsidRPr="004C08C8">
        <w:rPr>
          <w:i/>
          <w:iCs/>
        </w:rPr>
        <w:t xml:space="preserve"> des </w:t>
      </w:r>
      <w:proofErr w:type="spellStart"/>
      <w:r w:rsidRPr="004C08C8">
        <w:rPr>
          <w:i/>
          <w:iCs/>
        </w:rPr>
        <w:t>Handwerks</w:t>
      </w:r>
      <w:proofErr w:type="spellEnd"/>
      <w:r w:rsidRPr="004C08C8">
        <w:rPr>
          <w:i/>
          <w:iCs/>
        </w:rPr>
        <w:t xml:space="preserve">, um die </w:t>
      </w:r>
      <w:proofErr w:type="spellStart"/>
      <w:r w:rsidRPr="004C08C8">
        <w:rPr>
          <w:i/>
          <w:iCs/>
        </w:rPr>
        <w:t>Demokratie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zu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stärken</w:t>
      </w:r>
      <w:proofErr w:type="spellEnd"/>
      <w:r w:rsidRPr="000229FA">
        <w:t>"</w:t>
      </w:r>
      <w:r>
        <w:t xml:space="preserve">. Er </w:t>
      </w:r>
      <w:proofErr w:type="spellStart"/>
      <w:r>
        <w:t>hob</w:t>
      </w:r>
      <w:proofErr w:type="spellEnd"/>
      <w:r>
        <w:t xml:space="preserve"> </w:t>
      </w:r>
      <w:proofErr w:type="spellStart"/>
      <w:r>
        <w:t>hervor</w:t>
      </w:r>
      <w:proofErr w:type="spellEnd"/>
      <w:r>
        <w:t xml:space="preserve"> : </w:t>
      </w:r>
      <w:r w:rsidRPr="000229FA">
        <w:t xml:space="preserve"> </w:t>
      </w:r>
      <w:r w:rsidR="00C940FF" w:rsidRPr="00C940FF">
        <w:t>"</w:t>
      </w:r>
      <w:proofErr w:type="spellStart"/>
      <w:r w:rsidR="00C940FF" w:rsidRPr="004C08C8">
        <w:rPr>
          <w:i/>
          <w:iCs/>
        </w:rPr>
        <w:t>Wir</w:t>
      </w:r>
      <w:proofErr w:type="spellEnd"/>
      <w:r w:rsidR="00C940FF"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sind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eine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Modellregion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für</w:t>
      </w:r>
      <w:proofErr w:type="spellEnd"/>
      <w:r w:rsidRPr="004C08C8">
        <w:rPr>
          <w:i/>
          <w:iCs/>
        </w:rPr>
        <w:t xml:space="preserve"> Europa, die </w:t>
      </w:r>
      <w:proofErr w:type="spellStart"/>
      <w:r w:rsidRPr="004C08C8">
        <w:rPr>
          <w:i/>
          <w:iCs/>
        </w:rPr>
        <w:t>beweist</w:t>
      </w:r>
      <w:proofErr w:type="spellEnd"/>
      <w:r w:rsidRPr="004C08C8">
        <w:rPr>
          <w:i/>
          <w:iCs/>
        </w:rPr>
        <w:t xml:space="preserve">, </w:t>
      </w:r>
      <w:proofErr w:type="spellStart"/>
      <w:r w:rsidRPr="004C08C8">
        <w:rPr>
          <w:i/>
          <w:iCs/>
        </w:rPr>
        <w:t>wie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eine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länderübergreifende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Zusammenarbeit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funktionieren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kann</w:t>
      </w:r>
      <w:proofErr w:type="spellEnd"/>
      <w:r w:rsidRPr="004C08C8">
        <w:rPr>
          <w:i/>
          <w:iCs/>
        </w:rPr>
        <w:t xml:space="preserve">. Man </w:t>
      </w:r>
      <w:proofErr w:type="spellStart"/>
      <w:r w:rsidRPr="004C08C8">
        <w:rPr>
          <w:i/>
          <w:iCs/>
        </w:rPr>
        <w:t>kann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viel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daraus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lernen</w:t>
      </w:r>
      <w:proofErr w:type="spellEnd"/>
      <w:r w:rsidRPr="004C08C8">
        <w:rPr>
          <w:i/>
          <w:iCs/>
        </w:rPr>
        <w:t xml:space="preserve">, </w:t>
      </w:r>
      <w:proofErr w:type="spellStart"/>
      <w:r w:rsidRPr="004C08C8">
        <w:rPr>
          <w:i/>
          <w:iCs/>
        </w:rPr>
        <w:t>gerade</w:t>
      </w:r>
      <w:proofErr w:type="spellEnd"/>
      <w:r w:rsidRPr="004C08C8">
        <w:rPr>
          <w:i/>
          <w:iCs/>
        </w:rPr>
        <w:t xml:space="preserve"> mit </w:t>
      </w:r>
      <w:proofErr w:type="spellStart"/>
      <w:r w:rsidRPr="004C08C8">
        <w:rPr>
          <w:i/>
          <w:iCs/>
        </w:rPr>
        <w:t>Blick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auf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Probeläufe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minimaler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Bürokratie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und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reduzierter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Auflagen</w:t>
      </w:r>
      <w:proofErr w:type="spellEnd"/>
      <w:r w:rsidRPr="004C08C8">
        <w:rPr>
          <w:i/>
          <w:iCs/>
        </w:rPr>
        <w:t xml:space="preserve"> mit EU-Standards, die </w:t>
      </w:r>
      <w:proofErr w:type="spellStart"/>
      <w:r w:rsidRPr="004C08C8">
        <w:rPr>
          <w:i/>
          <w:iCs/>
        </w:rPr>
        <w:t>enorm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hohen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Praxisbezug</w:t>
      </w:r>
      <w:proofErr w:type="spellEnd"/>
      <w:r w:rsidRPr="004C08C8">
        <w:rPr>
          <w:i/>
          <w:iCs/>
        </w:rPr>
        <w:t xml:space="preserve"> </w:t>
      </w:r>
      <w:proofErr w:type="spellStart"/>
      <w:proofErr w:type="gramStart"/>
      <w:r w:rsidRPr="004C08C8">
        <w:rPr>
          <w:i/>
          <w:iCs/>
        </w:rPr>
        <w:t>haben</w:t>
      </w:r>
      <w:proofErr w:type="spellEnd"/>
      <w:r w:rsidRPr="000229FA">
        <w:t>.“</w:t>
      </w:r>
      <w:proofErr w:type="gramEnd"/>
      <w:r w:rsidRPr="000229FA">
        <w:t xml:space="preserve"> Das </w:t>
      </w:r>
      <w:proofErr w:type="spellStart"/>
      <w:r w:rsidRPr="000229FA">
        <w:t>Handwerk</w:t>
      </w:r>
      <w:proofErr w:type="spellEnd"/>
      <w:r w:rsidRPr="000229FA">
        <w:t xml:space="preserve"> in der </w:t>
      </w:r>
      <w:proofErr w:type="spellStart"/>
      <w:r w:rsidRPr="000229FA">
        <w:t>Großregion</w:t>
      </w:r>
      <w:proofErr w:type="spellEnd"/>
      <w:r w:rsidRPr="000229FA">
        <w:t xml:space="preserve"> </w:t>
      </w:r>
      <w:proofErr w:type="spellStart"/>
      <w:r w:rsidRPr="000229FA">
        <w:t>beschrieb</w:t>
      </w:r>
      <w:proofErr w:type="spellEnd"/>
      <w:r w:rsidRPr="000229FA">
        <w:t xml:space="preserve"> er </w:t>
      </w:r>
      <w:proofErr w:type="spellStart"/>
      <w:r w:rsidRPr="000229FA">
        <w:t>als</w:t>
      </w:r>
      <w:proofErr w:type="spellEnd"/>
      <w:r w:rsidRPr="000229FA">
        <w:t xml:space="preserve"> </w:t>
      </w:r>
      <w:proofErr w:type="spellStart"/>
      <w:r w:rsidRPr="000229FA">
        <w:t>bedeutenden</w:t>
      </w:r>
      <w:proofErr w:type="spellEnd"/>
      <w:r w:rsidRPr="000229FA">
        <w:t xml:space="preserve"> </w:t>
      </w:r>
      <w:proofErr w:type="spellStart"/>
      <w:r w:rsidRPr="000229FA">
        <w:t>Wirtschaftsfaktor</w:t>
      </w:r>
      <w:proofErr w:type="spellEnd"/>
      <w:r w:rsidRPr="000229FA">
        <w:t xml:space="preserve"> </w:t>
      </w:r>
      <w:proofErr w:type="spellStart"/>
      <w:r w:rsidRPr="000229FA">
        <w:t>und</w:t>
      </w:r>
      <w:proofErr w:type="spellEnd"/>
      <w:r w:rsidRPr="000229FA">
        <w:t xml:space="preserve"> </w:t>
      </w:r>
      <w:proofErr w:type="spellStart"/>
      <w:r w:rsidRPr="000229FA">
        <w:t>einen</w:t>
      </w:r>
      <w:proofErr w:type="spellEnd"/>
      <w:r w:rsidRPr="000229FA">
        <w:t xml:space="preserve"> Garant </w:t>
      </w:r>
      <w:proofErr w:type="spellStart"/>
      <w:r w:rsidRPr="000229FA">
        <w:t>für</w:t>
      </w:r>
      <w:proofErr w:type="spellEnd"/>
      <w:r w:rsidRPr="000229FA">
        <w:t xml:space="preserve"> </w:t>
      </w:r>
      <w:proofErr w:type="spellStart"/>
      <w:r w:rsidRPr="000229FA">
        <w:t>Stabilität</w:t>
      </w:r>
      <w:proofErr w:type="spellEnd"/>
      <w:r w:rsidRPr="000229FA">
        <w:t>.</w:t>
      </w:r>
    </w:p>
    <w:p w14:paraId="72ABAE46" w14:textId="5C2B10B4" w:rsidR="00BB1E20" w:rsidRDefault="00BB1E20" w:rsidP="008602AA">
      <w:pPr>
        <w:pStyle w:val="Paragraphe"/>
      </w:pPr>
      <w:r w:rsidRPr="00BB1E20">
        <w:t xml:space="preserve">Hering </w:t>
      </w:r>
      <w:proofErr w:type="spellStart"/>
      <w:r w:rsidRPr="00BB1E20">
        <w:t>forderte</w:t>
      </w:r>
      <w:proofErr w:type="spellEnd"/>
      <w:r w:rsidRPr="00BB1E20">
        <w:t xml:space="preserve"> </w:t>
      </w:r>
      <w:proofErr w:type="spellStart"/>
      <w:r w:rsidRPr="00BB1E20">
        <w:t>auch</w:t>
      </w:r>
      <w:proofErr w:type="spellEnd"/>
      <w:r w:rsidRPr="00BB1E20">
        <w:t xml:space="preserve"> </w:t>
      </w:r>
      <w:proofErr w:type="spellStart"/>
      <w:r w:rsidRPr="00BB1E20">
        <w:t>ein</w:t>
      </w:r>
      <w:proofErr w:type="spellEnd"/>
      <w:r w:rsidRPr="00BB1E20">
        <w:t xml:space="preserve"> </w:t>
      </w:r>
      <w:proofErr w:type="spellStart"/>
      <w:r w:rsidRPr="00BB1E20">
        <w:t>Umdenken</w:t>
      </w:r>
      <w:proofErr w:type="spellEnd"/>
      <w:r w:rsidRPr="00BB1E20">
        <w:t xml:space="preserve"> in den </w:t>
      </w:r>
      <w:proofErr w:type="spellStart"/>
      <w:proofErr w:type="gramStart"/>
      <w:r w:rsidRPr="00BB1E20">
        <w:t>Behörden</w:t>
      </w:r>
      <w:proofErr w:type="spellEnd"/>
      <w:r w:rsidRPr="00BB1E20">
        <w:t>:</w:t>
      </w:r>
      <w:proofErr w:type="gramEnd"/>
      <w:r w:rsidRPr="00BB1E20">
        <w:t xml:space="preserve"> </w:t>
      </w:r>
      <w:r>
        <w:t xml:space="preserve">Es </w:t>
      </w:r>
      <w:proofErr w:type="spellStart"/>
      <w:r w:rsidRPr="00BB1E20">
        <w:t>mangele</w:t>
      </w:r>
      <w:proofErr w:type="spellEnd"/>
      <w:r w:rsidRPr="00BB1E20">
        <w:t xml:space="preserve"> </w:t>
      </w:r>
      <w:proofErr w:type="spellStart"/>
      <w:r>
        <w:t>oft</w:t>
      </w:r>
      <w:proofErr w:type="spellEnd"/>
      <w:r>
        <w:t xml:space="preserve"> </w:t>
      </w:r>
      <w:r w:rsidRPr="00BB1E20">
        <w:t xml:space="preserve">an </w:t>
      </w:r>
      <w:proofErr w:type="spellStart"/>
      <w:r w:rsidRPr="00BB1E20">
        <w:t>Entscheidungsmut</w:t>
      </w:r>
      <w:proofErr w:type="spellEnd"/>
      <w:r w:rsidRPr="00BB1E20">
        <w:t xml:space="preserve"> in den </w:t>
      </w:r>
      <w:proofErr w:type="spellStart"/>
      <w:r w:rsidRPr="00BB1E20">
        <w:t>Verwaltungen</w:t>
      </w:r>
      <w:proofErr w:type="spellEnd"/>
      <w:r w:rsidRPr="00BB1E20">
        <w:t xml:space="preserve">. </w:t>
      </w:r>
      <w:proofErr w:type="spellStart"/>
      <w:r w:rsidRPr="00BB1E20">
        <w:t>Statt</w:t>
      </w:r>
      <w:proofErr w:type="spellEnd"/>
      <w:r w:rsidRPr="00BB1E20">
        <w:t xml:space="preserve"> </w:t>
      </w:r>
      <w:proofErr w:type="spellStart"/>
      <w:r w:rsidRPr="00BB1E20">
        <w:t>Verantwortung</w:t>
      </w:r>
      <w:proofErr w:type="spellEnd"/>
      <w:r w:rsidRPr="00BB1E20">
        <w:t xml:space="preserve"> </w:t>
      </w:r>
      <w:proofErr w:type="spellStart"/>
      <w:r w:rsidRPr="00BB1E20">
        <w:t>zu</w:t>
      </w:r>
      <w:proofErr w:type="spellEnd"/>
      <w:r w:rsidRPr="00BB1E20">
        <w:t xml:space="preserve"> </w:t>
      </w:r>
      <w:proofErr w:type="spellStart"/>
      <w:r w:rsidRPr="00BB1E20">
        <w:t>übernehmen</w:t>
      </w:r>
      <w:proofErr w:type="spellEnd"/>
      <w:r w:rsidRPr="00BB1E20">
        <w:t xml:space="preserve">, </w:t>
      </w:r>
      <w:proofErr w:type="spellStart"/>
      <w:r w:rsidRPr="00BB1E20">
        <w:t>würden</w:t>
      </w:r>
      <w:proofErr w:type="spellEnd"/>
      <w:r w:rsidRPr="00BB1E20">
        <w:t xml:space="preserve"> </w:t>
      </w:r>
      <w:proofErr w:type="spellStart"/>
      <w:r w:rsidRPr="00BB1E20">
        <w:lastRenderedPageBreak/>
        <w:t>zu</w:t>
      </w:r>
      <w:proofErr w:type="spellEnd"/>
      <w:r w:rsidRPr="00BB1E20">
        <w:t xml:space="preserve"> </w:t>
      </w:r>
      <w:proofErr w:type="spellStart"/>
      <w:r w:rsidRPr="00BB1E20">
        <w:t>oft</w:t>
      </w:r>
      <w:proofErr w:type="spellEnd"/>
      <w:r w:rsidRPr="00BB1E20">
        <w:t xml:space="preserve"> </w:t>
      </w:r>
      <w:proofErr w:type="spellStart"/>
      <w:r w:rsidRPr="00BB1E20">
        <w:t>Gutachten</w:t>
      </w:r>
      <w:proofErr w:type="spellEnd"/>
      <w:r w:rsidRPr="00BB1E20">
        <w:t xml:space="preserve"> </w:t>
      </w:r>
      <w:proofErr w:type="spellStart"/>
      <w:r w:rsidRPr="00BB1E20">
        <w:t>eingeholt</w:t>
      </w:r>
      <w:proofErr w:type="spellEnd"/>
      <w:r w:rsidRPr="00BB1E20">
        <w:t>. „</w:t>
      </w:r>
      <w:r w:rsidRPr="004C08C8">
        <w:rPr>
          <w:i/>
          <w:iCs/>
        </w:rPr>
        <w:t xml:space="preserve">Hier </w:t>
      </w:r>
      <w:proofErr w:type="spellStart"/>
      <w:r w:rsidRPr="004C08C8">
        <w:rPr>
          <w:i/>
          <w:iCs/>
        </w:rPr>
        <w:t>kann</w:t>
      </w:r>
      <w:proofErr w:type="spellEnd"/>
      <w:r w:rsidRPr="004C08C8">
        <w:rPr>
          <w:i/>
          <w:iCs/>
        </w:rPr>
        <w:t xml:space="preserve"> die </w:t>
      </w:r>
      <w:proofErr w:type="spellStart"/>
      <w:r w:rsidRPr="004C08C8">
        <w:rPr>
          <w:i/>
          <w:iCs/>
        </w:rPr>
        <w:t>Verwaltung</w:t>
      </w:r>
      <w:proofErr w:type="spellEnd"/>
      <w:r w:rsidRPr="004C08C8">
        <w:rPr>
          <w:i/>
          <w:iCs/>
        </w:rPr>
        <w:t xml:space="preserve"> von </w:t>
      </w:r>
      <w:proofErr w:type="spellStart"/>
      <w:r w:rsidRPr="004C08C8">
        <w:rPr>
          <w:i/>
          <w:iCs/>
        </w:rPr>
        <w:t>Familienbetrieben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lernen</w:t>
      </w:r>
      <w:proofErr w:type="spellEnd"/>
      <w:r w:rsidRPr="004C08C8">
        <w:rPr>
          <w:i/>
          <w:iCs/>
        </w:rPr>
        <w:t xml:space="preserve">, die </w:t>
      </w:r>
      <w:proofErr w:type="spellStart"/>
      <w:r w:rsidRPr="004C08C8">
        <w:rPr>
          <w:i/>
          <w:iCs/>
        </w:rPr>
        <w:t>täglich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Entscheidungen</w:t>
      </w:r>
      <w:proofErr w:type="spellEnd"/>
      <w:r w:rsidRPr="004C08C8">
        <w:rPr>
          <w:i/>
          <w:iCs/>
        </w:rPr>
        <w:t xml:space="preserve"> </w:t>
      </w:r>
      <w:proofErr w:type="spellStart"/>
      <w:r w:rsidRPr="004C08C8">
        <w:rPr>
          <w:i/>
          <w:iCs/>
        </w:rPr>
        <w:t>treffen</w:t>
      </w:r>
      <w:proofErr w:type="spellEnd"/>
      <w:r w:rsidRPr="004C08C8">
        <w:rPr>
          <w:i/>
          <w:iCs/>
        </w:rPr>
        <w:t xml:space="preserve"> </w:t>
      </w:r>
      <w:proofErr w:type="spellStart"/>
      <w:proofErr w:type="gramStart"/>
      <w:r w:rsidRPr="004C08C8">
        <w:rPr>
          <w:i/>
          <w:iCs/>
        </w:rPr>
        <w:t>müssen</w:t>
      </w:r>
      <w:proofErr w:type="spellEnd"/>
      <w:r w:rsidRPr="00BB1E20">
        <w:t>.“</w:t>
      </w:r>
      <w:proofErr w:type="gramEnd"/>
    </w:p>
    <w:p w14:paraId="097CBF87" w14:textId="77777777" w:rsidR="00BB1E20" w:rsidRDefault="00BB1E20" w:rsidP="008602AA">
      <w:pPr>
        <w:pStyle w:val="Paragraphe"/>
      </w:pPr>
    </w:p>
    <w:p w14:paraId="5676ABBD" w14:textId="7D0332EA" w:rsidR="004017A1" w:rsidRDefault="00BB1E20" w:rsidP="008602AA">
      <w:pPr>
        <w:pStyle w:val="Paragraphe"/>
      </w:pPr>
      <w:r w:rsidRPr="00BB1E20">
        <w:rPr>
          <w:noProof/>
        </w:rPr>
        <w:drawing>
          <wp:inline distT="0" distB="0" distL="0" distR="0" wp14:anchorId="7EC53E47" wp14:editId="587F9E6C">
            <wp:extent cx="5400675" cy="2788920"/>
            <wp:effectExtent l="0" t="0" r="9525" b="0"/>
            <wp:docPr id="754296530" name="Image 1" descr="Une image contenant habits, homme, personne, costu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96530" name="Image 1" descr="Une image contenant habits, homme, personne, costum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D376" w14:textId="429D4DE3" w:rsidR="004017A1" w:rsidRDefault="000229FA" w:rsidP="000229FA">
      <w:pPr>
        <w:pStyle w:val="Paragraphe"/>
        <w:jc w:val="center"/>
      </w:pPr>
      <w:r>
        <w:t>---------</w:t>
      </w:r>
    </w:p>
    <w:p w14:paraId="7FC8205A" w14:textId="3A17C65D" w:rsidR="00F96A77" w:rsidRDefault="000229FA" w:rsidP="008602AA">
      <w:pPr>
        <w:pStyle w:val="Paragraphe"/>
      </w:pPr>
      <w:r w:rsidRPr="000229FA">
        <w:t xml:space="preserve">Der IRH </w:t>
      </w:r>
      <w:proofErr w:type="spellStart"/>
      <w:r w:rsidRPr="000229FA">
        <w:t>ist</w:t>
      </w:r>
      <w:proofErr w:type="spellEnd"/>
      <w:r w:rsidRPr="000229FA">
        <w:t xml:space="preserve"> </w:t>
      </w:r>
      <w:proofErr w:type="spellStart"/>
      <w:r w:rsidRPr="000229FA">
        <w:t>ein</w:t>
      </w:r>
      <w:proofErr w:type="spellEnd"/>
      <w:r w:rsidRPr="000229FA">
        <w:t xml:space="preserve"> </w:t>
      </w:r>
      <w:proofErr w:type="spellStart"/>
      <w:r w:rsidRPr="000229FA">
        <w:t>Zusammenschluss</w:t>
      </w:r>
      <w:proofErr w:type="spellEnd"/>
      <w:r w:rsidRPr="000229FA">
        <w:t xml:space="preserve"> von </w:t>
      </w:r>
      <w:proofErr w:type="spellStart"/>
      <w:r w:rsidRPr="000229FA">
        <w:t>acht</w:t>
      </w:r>
      <w:proofErr w:type="spellEnd"/>
      <w:r w:rsidRPr="000229FA">
        <w:t xml:space="preserve"> </w:t>
      </w:r>
      <w:proofErr w:type="spellStart"/>
      <w:r w:rsidRPr="000229FA">
        <w:t>Handwerkskammern</w:t>
      </w:r>
      <w:proofErr w:type="spellEnd"/>
      <w:r w:rsidRPr="000229FA">
        <w:t xml:space="preserve"> </w:t>
      </w:r>
      <w:proofErr w:type="spellStart"/>
      <w:r w:rsidRPr="000229FA">
        <w:t>und</w:t>
      </w:r>
      <w:proofErr w:type="spellEnd"/>
      <w:r w:rsidRPr="000229FA">
        <w:t xml:space="preserve"> </w:t>
      </w:r>
      <w:proofErr w:type="spellStart"/>
      <w:r w:rsidRPr="000229FA">
        <w:t>Organisationen</w:t>
      </w:r>
      <w:proofErr w:type="spellEnd"/>
      <w:r w:rsidRPr="000229FA">
        <w:t xml:space="preserve"> </w:t>
      </w:r>
      <w:proofErr w:type="spellStart"/>
      <w:r w:rsidRPr="000229FA">
        <w:t>aus</w:t>
      </w:r>
      <w:proofErr w:type="spellEnd"/>
      <w:r w:rsidRPr="000229FA">
        <w:t xml:space="preserve"> Luxemburg, </w:t>
      </w:r>
      <w:proofErr w:type="spellStart"/>
      <w:r w:rsidRPr="000229FA">
        <w:t>Rheinland-Pfalz</w:t>
      </w:r>
      <w:proofErr w:type="spellEnd"/>
      <w:r w:rsidRPr="000229FA">
        <w:t xml:space="preserve">, </w:t>
      </w:r>
      <w:proofErr w:type="spellStart"/>
      <w:r w:rsidRPr="000229FA">
        <w:t>dem</w:t>
      </w:r>
      <w:proofErr w:type="spellEnd"/>
      <w:r w:rsidRPr="000229FA">
        <w:t xml:space="preserve"> </w:t>
      </w:r>
      <w:proofErr w:type="spellStart"/>
      <w:r w:rsidRPr="000229FA">
        <w:t>Saarland</w:t>
      </w:r>
      <w:proofErr w:type="spellEnd"/>
      <w:r w:rsidRPr="000229FA">
        <w:t xml:space="preserve">, der </w:t>
      </w:r>
      <w:proofErr w:type="spellStart"/>
      <w:r w:rsidRPr="000229FA">
        <w:t>Region</w:t>
      </w:r>
      <w:proofErr w:type="spellEnd"/>
      <w:r w:rsidRPr="000229FA">
        <w:t xml:space="preserve"> Grand Est (</w:t>
      </w:r>
      <w:proofErr w:type="spellStart"/>
      <w:r w:rsidRPr="000229FA">
        <w:t>Frankreich</w:t>
      </w:r>
      <w:proofErr w:type="spellEnd"/>
      <w:r w:rsidRPr="000229FA">
        <w:t xml:space="preserve">) </w:t>
      </w:r>
      <w:proofErr w:type="spellStart"/>
      <w:r w:rsidRPr="000229FA">
        <w:t>und</w:t>
      </w:r>
      <w:proofErr w:type="spellEnd"/>
      <w:r w:rsidRPr="000229FA">
        <w:t xml:space="preserve"> der Wallonie (</w:t>
      </w:r>
      <w:proofErr w:type="spellStart"/>
      <w:r w:rsidRPr="000229FA">
        <w:t>Belgien</w:t>
      </w:r>
      <w:proofErr w:type="spellEnd"/>
      <w:r w:rsidRPr="000229FA">
        <w:t>).</w:t>
      </w:r>
    </w:p>
    <w:p w14:paraId="52EC7846" w14:textId="77E82306" w:rsidR="00F96A77" w:rsidRDefault="000229FA" w:rsidP="008602AA">
      <w:pPr>
        <w:pStyle w:val="Paragraphe"/>
      </w:pPr>
      <w:r w:rsidRPr="000229FA">
        <w:t xml:space="preserve">In der </w:t>
      </w:r>
      <w:proofErr w:type="spellStart"/>
      <w:r w:rsidRPr="000229FA">
        <w:t>Großregion</w:t>
      </w:r>
      <w:proofErr w:type="spellEnd"/>
      <w:r w:rsidRPr="000229FA">
        <w:t xml:space="preserve"> </w:t>
      </w:r>
      <w:proofErr w:type="spellStart"/>
      <w:r w:rsidRPr="000229FA">
        <w:t>zählen</w:t>
      </w:r>
      <w:proofErr w:type="spellEnd"/>
      <w:r w:rsidRPr="000229FA">
        <w:t xml:space="preserve"> </w:t>
      </w:r>
      <w:proofErr w:type="spellStart"/>
      <w:r w:rsidRPr="000229FA">
        <w:t>rund</w:t>
      </w:r>
      <w:proofErr w:type="spellEnd"/>
      <w:r w:rsidRPr="000229FA">
        <w:t xml:space="preserve"> 295.000 </w:t>
      </w:r>
      <w:proofErr w:type="spellStart"/>
      <w:r w:rsidRPr="000229FA">
        <w:t>Betriebe</w:t>
      </w:r>
      <w:proofErr w:type="spellEnd"/>
      <w:r w:rsidRPr="000229FA">
        <w:t xml:space="preserve"> mit </w:t>
      </w:r>
      <w:proofErr w:type="spellStart"/>
      <w:r w:rsidRPr="000229FA">
        <w:t>etwa</w:t>
      </w:r>
      <w:proofErr w:type="spellEnd"/>
      <w:r w:rsidRPr="000229FA">
        <w:t xml:space="preserve"> 825.000 </w:t>
      </w:r>
      <w:proofErr w:type="spellStart"/>
      <w:r w:rsidRPr="000229FA">
        <w:t>Beschäftigten</w:t>
      </w:r>
      <w:proofErr w:type="spellEnd"/>
      <w:r w:rsidRPr="000229FA">
        <w:t xml:space="preserve"> </w:t>
      </w:r>
      <w:proofErr w:type="spellStart"/>
      <w:r w:rsidRPr="000229FA">
        <w:t>und</w:t>
      </w:r>
      <w:proofErr w:type="spellEnd"/>
      <w:r w:rsidRPr="000229FA">
        <w:t xml:space="preserve"> 33.000 </w:t>
      </w:r>
      <w:proofErr w:type="spellStart"/>
      <w:r w:rsidRPr="000229FA">
        <w:t>Auszubildenden</w:t>
      </w:r>
      <w:proofErr w:type="spellEnd"/>
      <w:r w:rsidRPr="000229FA">
        <w:t xml:space="preserve"> </w:t>
      </w:r>
      <w:proofErr w:type="spellStart"/>
      <w:r w:rsidRPr="000229FA">
        <w:t>zum</w:t>
      </w:r>
      <w:proofErr w:type="spellEnd"/>
      <w:r w:rsidRPr="000229FA">
        <w:t xml:space="preserve"> </w:t>
      </w:r>
      <w:proofErr w:type="spellStart"/>
      <w:r w:rsidRPr="000229FA">
        <w:t>Handwerk</w:t>
      </w:r>
      <w:proofErr w:type="spellEnd"/>
      <w:r w:rsidRPr="000229FA">
        <w:t>.</w:t>
      </w:r>
    </w:p>
    <w:p w14:paraId="5F850741" w14:textId="77777777" w:rsidR="002764A7" w:rsidRDefault="002764A7" w:rsidP="008602AA">
      <w:pPr>
        <w:pStyle w:val="Paragraphe"/>
      </w:pPr>
    </w:p>
    <w:p w14:paraId="22509525" w14:textId="4BC1A934" w:rsidR="00F96A77" w:rsidRPr="00732B3A" w:rsidRDefault="00732B3A" w:rsidP="008602AA">
      <w:pPr>
        <w:pStyle w:val="Paragraphe"/>
        <w:rPr>
          <w:b/>
          <w:bCs/>
        </w:rPr>
      </w:pPr>
      <w:r w:rsidRPr="00732B3A">
        <w:rPr>
          <w:b/>
          <w:bCs/>
        </w:rPr>
        <w:t>IRH-</w:t>
      </w:r>
      <w:proofErr w:type="spellStart"/>
      <w:r w:rsidRPr="00732B3A">
        <w:rPr>
          <w:b/>
          <w:bCs/>
        </w:rPr>
        <w:t>Stellungnahme</w:t>
      </w:r>
      <w:proofErr w:type="spellEnd"/>
      <w:r w:rsidRPr="00732B3A">
        <w:rPr>
          <w:b/>
          <w:bCs/>
        </w:rPr>
        <w:t xml:space="preserve"> « Mit </w:t>
      </w:r>
      <w:proofErr w:type="spellStart"/>
      <w:r w:rsidRPr="00732B3A">
        <w:rPr>
          <w:b/>
          <w:bCs/>
        </w:rPr>
        <w:t>dem</w:t>
      </w:r>
      <w:proofErr w:type="spellEnd"/>
      <w:r w:rsidRPr="00732B3A">
        <w:rPr>
          <w:b/>
          <w:bCs/>
        </w:rPr>
        <w:t xml:space="preserve"> </w:t>
      </w:r>
      <w:proofErr w:type="spellStart"/>
      <w:r w:rsidRPr="00732B3A">
        <w:rPr>
          <w:b/>
          <w:bCs/>
        </w:rPr>
        <w:t>Handwerk</w:t>
      </w:r>
      <w:proofErr w:type="spellEnd"/>
      <w:r w:rsidRPr="00732B3A">
        <w:rPr>
          <w:b/>
          <w:bCs/>
        </w:rPr>
        <w:t xml:space="preserve"> fit </w:t>
      </w:r>
      <w:proofErr w:type="spellStart"/>
      <w:r w:rsidRPr="00732B3A">
        <w:rPr>
          <w:b/>
          <w:bCs/>
        </w:rPr>
        <w:t>für</w:t>
      </w:r>
      <w:proofErr w:type="spellEnd"/>
      <w:r w:rsidRPr="00732B3A">
        <w:rPr>
          <w:b/>
          <w:bCs/>
        </w:rPr>
        <w:t xml:space="preserve"> die </w:t>
      </w:r>
      <w:proofErr w:type="spellStart"/>
      <w:r w:rsidRPr="00732B3A">
        <w:rPr>
          <w:b/>
          <w:bCs/>
        </w:rPr>
        <w:t>Zukunft</w:t>
      </w:r>
      <w:proofErr w:type="spellEnd"/>
      <w:r w:rsidRPr="00732B3A">
        <w:rPr>
          <w:b/>
          <w:bCs/>
        </w:rPr>
        <w:t> ! »</w:t>
      </w:r>
    </w:p>
    <w:p w14:paraId="7EDD8204" w14:textId="5965A936" w:rsidR="00732B3A" w:rsidRDefault="00732B3A" w:rsidP="008602AA">
      <w:pPr>
        <w:pStyle w:val="Paragraphe"/>
      </w:pPr>
      <w:hyperlink r:id="rId10" w:history="1">
        <w:r w:rsidRPr="00132748">
          <w:rPr>
            <w:rStyle w:val="Lienhypertexte"/>
            <w:sz w:val="22"/>
          </w:rPr>
          <w:t>www.handwerk-gr.eu</w:t>
        </w:r>
      </w:hyperlink>
      <w:r>
        <w:t xml:space="preserve"> </w:t>
      </w:r>
    </w:p>
    <w:p w14:paraId="28B71C3D" w14:textId="77777777" w:rsidR="00732B3A" w:rsidRDefault="00732B3A" w:rsidP="008602AA">
      <w:pPr>
        <w:pStyle w:val="Paragraphe"/>
      </w:pPr>
    </w:p>
    <w:p w14:paraId="4338CA4A" w14:textId="2D060C54" w:rsidR="00F96A77" w:rsidRDefault="00F96A77" w:rsidP="008602AA">
      <w:pPr>
        <w:pStyle w:val="Paragraphe"/>
      </w:pPr>
      <w:r>
        <w:t xml:space="preserve">Photos : </w:t>
      </w:r>
      <w:r>
        <w:rPr>
          <w:rFonts w:cs="Arial"/>
        </w:rPr>
        <w:t xml:space="preserve">© </w:t>
      </w:r>
      <w:proofErr w:type="spellStart"/>
      <w:r>
        <w:t>HwK</w:t>
      </w:r>
      <w:proofErr w:type="spellEnd"/>
      <w:r>
        <w:t xml:space="preserve"> </w:t>
      </w:r>
      <w:proofErr w:type="spellStart"/>
      <w:r>
        <w:t>Koblenz</w:t>
      </w:r>
      <w:proofErr w:type="spellEnd"/>
      <w:r>
        <w:t xml:space="preserve"> / Jörg Diester</w:t>
      </w:r>
    </w:p>
    <w:p w14:paraId="1A06458F" w14:textId="77777777" w:rsidR="00006204" w:rsidRDefault="00006204" w:rsidP="008602AA">
      <w:pPr>
        <w:pStyle w:val="Paragraphe"/>
      </w:pPr>
    </w:p>
    <w:p w14:paraId="7005B6B7" w14:textId="575587F3" w:rsidR="00F96A77" w:rsidRDefault="00F96A77" w:rsidP="008602AA">
      <w:pPr>
        <w:pStyle w:val="Paragraphe"/>
      </w:pPr>
      <w:r>
        <w:t>------------------------------------------------------------------------------------------------------------</w:t>
      </w:r>
    </w:p>
    <w:p w14:paraId="167C40C6" w14:textId="77777777" w:rsidR="00006204" w:rsidRDefault="00006204" w:rsidP="008602AA">
      <w:pPr>
        <w:pStyle w:val="Paragraphe"/>
        <w:rPr>
          <w:b/>
          <w:bCs/>
          <w:sz w:val="28"/>
          <w:szCs w:val="28"/>
        </w:rPr>
      </w:pPr>
    </w:p>
    <w:p w14:paraId="2E772CFF" w14:textId="35DA607E" w:rsidR="00F96A77" w:rsidRPr="00B72310" w:rsidRDefault="00F96A77" w:rsidP="00B72310">
      <w:pPr>
        <w:spacing w:after="0" w:line="240" w:lineRule="auto"/>
        <w:jc w:val="left"/>
        <w:rPr>
          <w:b/>
          <w:bCs/>
          <w:sz w:val="28"/>
          <w:szCs w:val="28"/>
        </w:rPr>
      </w:pPr>
    </w:p>
    <w:sectPr w:rsidR="00F96A77" w:rsidRPr="00B72310" w:rsidSect="00CF2D5F">
      <w:headerReference w:type="even" r:id="rId11"/>
      <w:headerReference w:type="default" r:id="rId12"/>
      <w:footerReference w:type="default" r:id="rId13"/>
      <w:pgSz w:w="11907" w:h="16840" w:code="9"/>
      <w:pgMar w:top="1134" w:right="1701" w:bottom="1134" w:left="1701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F7A05" w14:textId="77777777" w:rsidR="00F17368" w:rsidRDefault="00F17368">
      <w:r>
        <w:separator/>
      </w:r>
    </w:p>
    <w:p w14:paraId="1D28C9A4" w14:textId="77777777" w:rsidR="00F17368" w:rsidRDefault="00F17368"/>
  </w:endnote>
  <w:endnote w:type="continuationSeparator" w:id="0">
    <w:p w14:paraId="7A68D16A" w14:textId="77777777" w:rsidR="00F17368" w:rsidRDefault="00F17368">
      <w:r>
        <w:continuationSeparator/>
      </w:r>
    </w:p>
    <w:p w14:paraId="2236D9D4" w14:textId="77777777" w:rsidR="00F17368" w:rsidRDefault="00F17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utur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5A710" w14:textId="3D014D1B" w:rsidR="004750B7" w:rsidRDefault="00B72310">
    <w:pPr>
      <w:pStyle w:val="Pieddepage"/>
    </w:pPr>
    <w:r>
      <w:t>IRH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CD71F" w14:textId="77777777" w:rsidR="00F17368" w:rsidRPr="008602AA" w:rsidRDefault="00F17368">
      <w:pPr>
        <w:rPr>
          <w:sz w:val="18"/>
          <w:szCs w:val="18"/>
        </w:rPr>
      </w:pPr>
      <w:r>
        <w:separator/>
      </w:r>
    </w:p>
  </w:footnote>
  <w:footnote w:type="continuationSeparator" w:id="0">
    <w:p w14:paraId="5A249B8E" w14:textId="77777777" w:rsidR="00F17368" w:rsidRDefault="00F17368">
      <w:r>
        <w:continuationSeparator/>
      </w:r>
    </w:p>
    <w:p w14:paraId="49706BEE" w14:textId="77777777" w:rsidR="00F17368" w:rsidRDefault="00F173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07BCB" w14:textId="77777777" w:rsidR="004750B7" w:rsidRDefault="004750B7">
    <w:pPr>
      <w:pStyle w:val="En-tte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A49E334" w14:textId="77777777" w:rsidR="004750B7" w:rsidRDefault="004750B7">
    <w:pPr>
      <w:pStyle w:val="En-tte"/>
      <w:ind w:right="360"/>
    </w:pPr>
  </w:p>
  <w:p w14:paraId="3F9E0E2B" w14:textId="77777777" w:rsidR="00AD5995" w:rsidRDefault="00AD59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D837C" w14:textId="5853A106" w:rsidR="004750B7" w:rsidRDefault="00B72310">
    <w:pPr>
      <w:pStyle w:val="En-tte"/>
      <w:ind w:right="360"/>
    </w:pPr>
    <w:r>
      <w:t>IRH</w:t>
    </w:r>
    <w:r w:rsidR="004750B7">
      <w:tab/>
    </w:r>
    <w:r w:rsidR="004750B7">
      <w:fldChar w:fldCharType="begin"/>
    </w:r>
    <w:r w:rsidR="004750B7">
      <w:instrText xml:space="preserve"> PAGE </w:instrText>
    </w:r>
    <w:r w:rsidR="004750B7">
      <w:fldChar w:fldCharType="separate"/>
    </w:r>
    <w:r w:rsidR="004750B7">
      <w:rPr>
        <w:noProof/>
      </w:rPr>
      <w:t>8</w:t>
    </w:r>
    <w:r w:rsidR="004750B7">
      <w:fldChar w:fldCharType="end"/>
    </w:r>
  </w:p>
  <w:p w14:paraId="641A298D" w14:textId="77777777" w:rsidR="004750B7" w:rsidRDefault="004750B7">
    <w:pPr>
      <w:pStyle w:val="TraitEntete"/>
      <w:rPr>
        <w:lang w:val="fr-CH"/>
      </w:rPr>
    </w:pPr>
    <w:r>
      <w:rPr>
        <w:lang w:val="fr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0B56597E"/>
    <w:lvl w:ilvl="0">
      <w:start w:val="1"/>
      <w:numFmt w:val="decimal"/>
      <w:pStyle w:val="Titre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pStyle w:val="Titre5"/>
      <w:lvlText w:val="%1.%2.%3.%4.%5.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pStyle w:val="Titre6"/>
      <w:lvlText w:val="%1.%2.%3.%4.%5.%6."/>
      <w:lvlJc w:val="left"/>
      <w:pPr>
        <w:tabs>
          <w:tab w:val="num" w:pos="1276"/>
        </w:tabs>
        <w:ind w:left="1276" w:hanging="1276"/>
      </w:pPr>
    </w:lvl>
    <w:lvl w:ilvl="6">
      <w:start w:val="1"/>
      <w:numFmt w:val="decimal"/>
      <w:pStyle w:val="Titre7"/>
      <w:lvlText w:val="%1.%2.%3.%4.%5.%6.%7."/>
      <w:lvlJc w:val="left"/>
      <w:pPr>
        <w:tabs>
          <w:tab w:val="num" w:pos="1418"/>
        </w:tabs>
        <w:ind w:left="1418" w:hanging="1418"/>
      </w:pPr>
    </w:lvl>
    <w:lvl w:ilvl="7">
      <w:start w:val="1"/>
      <w:numFmt w:val="decimal"/>
      <w:pStyle w:val="Titre8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pStyle w:val="Titre9"/>
      <w:lvlText w:val="%1.%2.%3.%4.%5.%6.%7.%8.%9."/>
      <w:lvlJc w:val="left"/>
      <w:pPr>
        <w:tabs>
          <w:tab w:val="num" w:pos="1843"/>
        </w:tabs>
        <w:ind w:left="1843" w:hanging="1843"/>
      </w:pPr>
    </w:lvl>
  </w:abstractNum>
  <w:abstractNum w:abstractNumId="1" w15:restartNumberingAfterBreak="0">
    <w:nsid w:val="FFFFFFFE"/>
    <w:multiLevelType w:val="singleLevel"/>
    <w:tmpl w:val="6F50F262"/>
    <w:lvl w:ilvl="0">
      <w:numFmt w:val="decimal"/>
      <w:lvlText w:val="*"/>
      <w:lvlJc w:val="left"/>
    </w:lvl>
  </w:abstractNum>
  <w:abstractNum w:abstractNumId="2" w15:restartNumberingAfterBreak="0">
    <w:nsid w:val="001723E5"/>
    <w:multiLevelType w:val="singleLevel"/>
    <w:tmpl w:val="C0F40B26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</w:abstractNum>
  <w:abstractNum w:abstractNumId="3" w15:restartNumberingAfterBreak="0">
    <w:nsid w:val="01DA3BBC"/>
    <w:multiLevelType w:val="singleLevel"/>
    <w:tmpl w:val="17E6508A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</w:abstractNum>
  <w:abstractNum w:abstractNumId="4" w15:restartNumberingAfterBreak="0">
    <w:nsid w:val="035C1C61"/>
    <w:multiLevelType w:val="singleLevel"/>
    <w:tmpl w:val="B6C2CE6E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</w:rPr>
    </w:lvl>
  </w:abstractNum>
  <w:abstractNum w:abstractNumId="5" w15:restartNumberingAfterBreak="0">
    <w:nsid w:val="1AB375A7"/>
    <w:multiLevelType w:val="hybridMultilevel"/>
    <w:tmpl w:val="880223EC"/>
    <w:lvl w:ilvl="0" w:tplc="E4F63D30">
      <w:start w:val="1"/>
      <w:numFmt w:val="decimal"/>
      <w:lvlText w:val="%1."/>
      <w:lvlJc w:val="right"/>
      <w:pPr>
        <w:tabs>
          <w:tab w:val="num" w:pos="720"/>
        </w:tabs>
        <w:ind w:left="720" w:hanging="1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6F1F8D"/>
    <w:multiLevelType w:val="hybridMultilevel"/>
    <w:tmpl w:val="C714DF56"/>
    <w:lvl w:ilvl="0" w:tplc="E6AA9C54">
      <w:start w:val="1"/>
      <w:numFmt w:val="bullet"/>
      <w:lvlText w:val="o"/>
      <w:lvlJc w:val="left"/>
      <w:pPr>
        <w:tabs>
          <w:tab w:val="num" w:pos="2172"/>
        </w:tabs>
        <w:ind w:left="2172" w:hanging="363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92492"/>
    <w:multiLevelType w:val="singleLevel"/>
    <w:tmpl w:val="6ECC29B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</w:lvl>
  </w:abstractNum>
  <w:abstractNum w:abstractNumId="8" w15:restartNumberingAfterBreak="0">
    <w:nsid w:val="2FB9160F"/>
    <w:multiLevelType w:val="singleLevel"/>
    <w:tmpl w:val="D4E03AA0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</w:rPr>
    </w:lvl>
  </w:abstractNum>
  <w:abstractNum w:abstractNumId="9" w15:restartNumberingAfterBreak="0">
    <w:nsid w:val="3A273AA1"/>
    <w:multiLevelType w:val="hybridMultilevel"/>
    <w:tmpl w:val="8B141586"/>
    <w:lvl w:ilvl="0" w:tplc="189ECB8E">
      <w:start w:val="1"/>
      <w:numFmt w:val="lowerLetter"/>
      <w:pStyle w:val="ListeAlpha"/>
      <w:lvlText w:val="%1)"/>
      <w:lvlJc w:val="left"/>
      <w:pPr>
        <w:ind w:left="1145" w:hanging="360"/>
      </w:pPr>
    </w:lvl>
    <w:lvl w:ilvl="1" w:tplc="140C0019" w:tentative="1">
      <w:start w:val="1"/>
      <w:numFmt w:val="lowerLetter"/>
      <w:lvlText w:val="%2."/>
      <w:lvlJc w:val="left"/>
      <w:pPr>
        <w:ind w:left="1865" w:hanging="360"/>
      </w:pPr>
    </w:lvl>
    <w:lvl w:ilvl="2" w:tplc="140C001B" w:tentative="1">
      <w:start w:val="1"/>
      <w:numFmt w:val="lowerRoman"/>
      <w:lvlText w:val="%3."/>
      <w:lvlJc w:val="right"/>
      <w:pPr>
        <w:ind w:left="2585" w:hanging="180"/>
      </w:pPr>
    </w:lvl>
    <w:lvl w:ilvl="3" w:tplc="140C000F" w:tentative="1">
      <w:start w:val="1"/>
      <w:numFmt w:val="decimal"/>
      <w:lvlText w:val="%4."/>
      <w:lvlJc w:val="left"/>
      <w:pPr>
        <w:ind w:left="3305" w:hanging="360"/>
      </w:pPr>
    </w:lvl>
    <w:lvl w:ilvl="4" w:tplc="140C0019" w:tentative="1">
      <w:start w:val="1"/>
      <w:numFmt w:val="lowerLetter"/>
      <w:lvlText w:val="%5."/>
      <w:lvlJc w:val="left"/>
      <w:pPr>
        <w:ind w:left="4025" w:hanging="360"/>
      </w:pPr>
    </w:lvl>
    <w:lvl w:ilvl="5" w:tplc="140C001B" w:tentative="1">
      <w:start w:val="1"/>
      <w:numFmt w:val="lowerRoman"/>
      <w:lvlText w:val="%6."/>
      <w:lvlJc w:val="right"/>
      <w:pPr>
        <w:ind w:left="4745" w:hanging="180"/>
      </w:pPr>
    </w:lvl>
    <w:lvl w:ilvl="6" w:tplc="140C000F" w:tentative="1">
      <w:start w:val="1"/>
      <w:numFmt w:val="decimal"/>
      <w:lvlText w:val="%7."/>
      <w:lvlJc w:val="left"/>
      <w:pPr>
        <w:ind w:left="5465" w:hanging="360"/>
      </w:pPr>
    </w:lvl>
    <w:lvl w:ilvl="7" w:tplc="140C0019" w:tentative="1">
      <w:start w:val="1"/>
      <w:numFmt w:val="lowerLetter"/>
      <w:lvlText w:val="%8."/>
      <w:lvlJc w:val="left"/>
      <w:pPr>
        <w:ind w:left="6185" w:hanging="360"/>
      </w:pPr>
    </w:lvl>
    <w:lvl w:ilvl="8" w:tplc="1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43D91E47"/>
    <w:multiLevelType w:val="singleLevel"/>
    <w:tmpl w:val="BE82342E"/>
    <w:lvl w:ilvl="0">
      <w:start w:val="1"/>
      <w:numFmt w:val="lowerLetter"/>
      <w:lvlText w:val="%1)"/>
      <w:lvlJc w:val="left"/>
      <w:pPr>
        <w:tabs>
          <w:tab w:val="num" w:pos="794"/>
        </w:tabs>
        <w:ind w:left="794" w:hanging="369"/>
      </w:pPr>
    </w:lvl>
  </w:abstractNum>
  <w:abstractNum w:abstractNumId="11" w15:restartNumberingAfterBreak="0">
    <w:nsid w:val="4B9736D7"/>
    <w:multiLevelType w:val="hybridMultilevel"/>
    <w:tmpl w:val="BFC80EDA"/>
    <w:lvl w:ilvl="0" w:tplc="10C23780">
      <w:start w:val="1"/>
      <w:numFmt w:val="bullet"/>
      <w:pStyle w:val="ListePoint2"/>
      <w:lvlText w:val=""/>
      <w:lvlJc w:val="left"/>
      <w:pPr>
        <w:ind w:left="1004" w:hanging="360"/>
      </w:pPr>
      <w:rPr>
        <w:rFonts w:ascii="Symbol" w:hAnsi="Symbol" w:hint="default"/>
        <w:sz w:val="18"/>
      </w:rPr>
    </w:lvl>
    <w:lvl w:ilvl="1" w:tplc="1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5986DE7"/>
    <w:multiLevelType w:val="singleLevel"/>
    <w:tmpl w:val="5E429CCC"/>
    <w:lvl w:ilvl="0">
      <w:start w:val="1"/>
      <w:numFmt w:val="bullet"/>
      <w:pStyle w:val="ListePoint3Dernier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</w:rPr>
    </w:lvl>
  </w:abstractNum>
  <w:abstractNum w:abstractNumId="13" w15:restartNumberingAfterBreak="0">
    <w:nsid w:val="5E791659"/>
    <w:multiLevelType w:val="hybridMultilevel"/>
    <w:tmpl w:val="2C202852"/>
    <w:lvl w:ilvl="0" w:tplc="54800FF4">
      <w:start w:val="1"/>
      <w:numFmt w:val="decimal"/>
      <w:pStyle w:val="ListeNumero"/>
      <w:lvlText w:val="%1."/>
      <w:lvlJc w:val="left"/>
      <w:pPr>
        <w:ind w:left="720" w:hanging="360"/>
      </w:p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93699D"/>
    <w:multiLevelType w:val="hybridMultilevel"/>
    <w:tmpl w:val="ED1E3214"/>
    <w:lvl w:ilvl="0" w:tplc="C826D93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C02BD"/>
    <w:multiLevelType w:val="hybridMultilevel"/>
    <w:tmpl w:val="D54EB7FE"/>
    <w:lvl w:ilvl="0" w:tplc="DADA9D60">
      <w:start w:val="1"/>
      <w:numFmt w:val="bullet"/>
      <w:lvlText w:val=""/>
      <w:lvlJc w:val="left"/>
      <w:pPr>
        <w:tabs>
          <w:tab w:val="num" w:pos="1497"/>
        </w:tabs>
        <w:ind w:left="149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C24C15"/>
    <w:multiLevelType w:val="hybridMultilevel"/>
    <w:tmpl w:val="BEAC7884"/>
    <w:lvl w:ilvl="0" w:tplc="DC702E5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30AED"/>
    <w:multiLevelType w:val="singleLevel"/>
    <w:tmpl w:val="AFB4FD28"/>
    <w:lvl w:ilvl="0">
      <w:start w:val="1"/>
      <w:numFmt w:val="bullet"/>
      <w:pStyle w:val="ListePoint1Dernier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</w:abstractNum>
  <w:abstractNum w:abstractNumId="18" w15:restartNumberingAfterBreak="0">
    <w:nsid w:val="6ABF7C93"/>
    <w:multiLevelType w:val="hybridMultilevel"/>
    <w:tmpl w:val="6A7211E4"/>
    <w:lvl w:ilvl="0" w:tplc="DB26C328">
      <w:start w:val="1"/>
      <w:numFmt w:val="lowerLetter"/>
      <w:lvlText w:val="%1."/>
      <w:lvlJc w:val="left"/>
      <w:pPr>
        <w:tabs>
          <w:tab w:val="num" w:pos="1446"/>
        </w:tabs>
        <w:ind w:left="1446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4A70C5"/>
    <w:multiLevelType w:val="hybridMultilevel"/>
    <w:tmpl w:val="1A0ED570"/>
    <w:lvl w:ilvl="0" w:tplc="F24E3E4A">
      <w:start w:val="1"/>
      <w:numFmt w:val="bullet"/>
      <w:pStyle w:val="TableauListePoint2"/>
      <w:lvlText w:val="-"/>
      <w:lvlJc w:val="left"/>
      <w:pPr>
        <w:ind w:left="1004" w:hanging="360"/>
      </w:pPr>
      <w:rPr>
        <w:rFonts w:ascii="Franklin Gothic Book" w:hAnsi="Franklin Gothic Book" w:hint="default"/>
        <w:sz w:val="20"/>
      </w:rPr>
    </w:lvl>
    <w:lvl w:ilvl="1" w:tplc="1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9587278"/>
    <w:multiLevelType w:val="hybridMultilevel"/>
    <w:tmpl w:val="5A6C3460"/>
    <w:lvl w:ilvl="0" w:tplc="59C8DA80">
      <w:start w:val="1"/>
      <w:numFmt w:val="lowerLetter"/>
      <w:lvlText w:val="%1)"/>
      <w:lvlJc w:val="left"/>
      <w:pPr>
        <w:ind w:left="1145" w:hanging="360"/>
      </w:pPr>
    </w:lvl>
    <w:lvl w:ilvl="1" w:tplc="140C0019" w:tentative="1">
      <w:start w:val="1"/>
      <w:numFmt w:val="lowerLetter"/>
      <w:lvlText w:val="%2."/>
      <w:lvlJc w:val="left"/>
      <w:pPr>
        <w:ind w:left="1865" w:hanging="360"/>
      </w:pPr>
    </w:lvl>
    <w:lvl w:ilvl="2" w:tplc="140C001B" w:tentative="1">
      <w:start w:val="1"/>
      <w:numFmt w:val="lowerRoman"/>
      <w:lvlText w:val="%3."/>
      <w:lvlJc w:val="right"/>
      <w:pPr>
        <w:ind w:left="2585" w:hanging="180"/>
      </w:pPr>
    </w:lvl>
    <w:lvl w:ilvl="3" w:tplc="140C000F" w:tentative="1">
      <w:start w:val="1"/>
      <w:numFmt w:val="decimal"/>
      <w:lvlText w:val="%4."/>
      <w:lvlJc w:val="left"/>
      <w:pPr>
        <w:ind w:left="3305" w:hanging="360"/>
      </w:pPr>
    </w:lvl>
    <w:lvl w:ilvl="4" w:tplc="140C0019" w:tentative="1">
      <w:start w:val="1"/>
      <w:numFmt w:val="lowerLetter"/>
      <w:lvlText w:val="%5."/>
      <w:lvlJc w:val="left"/>
      <w:pPr>
        <w:ind w:left="4025" w:hanging="360"/>
      </w:pPr>
    </w:lvl>
    <w:lvl w:ilvl="5" w:tplc="140C001B" w:tentative="1">
      <w:start w:val="1"/>
      <w:numFmt w:val="lowerRoman"/>
      <w:lvlText w:val="%6."/>
      <w:lvlJc w:val="right"/>
      <w:pPr>
        <w:ind w:left="4745" w:hanging="180"/>
      </w:pPr>
    </w:lvl>
    <w:lvl w:ilvl="6" w:tplc="140C000F" w:tentative="1">
      <w:start w:val="1"/>
      <w:numFmt w:val="decimal"/>
      <w:lvlText w:val="%7."/>
      <w:lvlJc w:val="left"/>
      <w:pPr>
        <w:ind w:left="5465" w:hanging="360"/>
      </w:pPr>
    </w:lvl>
    <w:lvl w:ilvl="7" w:tplc="140C0019" w:tentative="1">
      <w:start w:val="1"/>
      <w:numFmt w:val="lowerLetter"/>
      <w:lvlText w:val="%8."/>
      <w:lvlJc w:val="left"/>
      <w:pPr>
        <w:ind w:left="6185" w:hanging="360"/>
      </w:pPr>
    </w:lvl>
    <w:lvl w:ilvl="8" w:tplc="1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B5D73F7"/>
    <w:multiLevelType w:val="singleLevel"/>
    <w:tmpl w:val="499441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2" w15:restartNumberingAfterBreak="0">
    <w:nsid w:val="7C1A466C"/>
    <w:multiLevelType w:val="hybridMultilevel"/>
    <w:tmpl w:val="074E7F7C"/>
    <w:lvl w:ilvl="0" w:tplc="2514D23C">
      <w:start w:val="1"/>
      <w:numFmt w:val="bullet"/>
      <w:pStyle w:val="TableauListePoint1"/>
      <w:lvlText w:val=""/>
      <w:lvlJc w:val="left"/>
      <w:pPr>
        <w:ind w:left="502" w:hanging="360"/>
      </w:pPr>
      <w:rPr>
        <w:rFonts w:ascii="Symbol" w:hAnsi="Symbol" w:hint="default"/>
        <w:sz w:val="20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24B5E"/>
    <w:multiLevelType w:val="singleLevel"/>
    <w:tmpl w:val="64D4AC8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num w:numId="1" w16cid:durableId="157382533">
    <w:abstractNumId w:val="0"/>
  </w:num>
  <w:num w:numId="2" w16cid:durableId="926769678">
    <w:abstractNumId w:val="1"/>
    <w:lvlOverride w:ilvl="0">
      <w:lvl w:ilvl="0">
        <w:start w:val="1"/>
        <w:numFmt w:val="bullet"/>
        <w:lvlText w:val=""/>
        <w:lvlJc w:val="left"/>
        <w:pPr>
          <w:tabs>
            <w:tab w:val="num" w:pos="0"/>
          </w:tabs>
          <w:ind w:left="283" w:hanging="283"/>
        </w:pPr>
        <w:rPr>
          <w:rFonts w:ascii="Symbol" w:hAnsi="Symbol" w:hint="default"/>
        </w:rPr>
      </w:lvl>
    </w:lvlOverride>
  </w:num>
  <w:num w:numId="3" w16cid:durableId="1752433652">
    <w:abstractNumId w:val="1"/>
    <w:lvlOverride w:ilvl="0">
      <w:lvl w:ilvl="0">
        <w:start w:val="1"/>
        <w:numFmt w:val="bullet"/>
        <w:lvlText w:val=""/>
        <w:lvlJc w:val="left"/>
        <w:pPr>
          <w:tabs>
            <w:tab w:val="num" w:pos="0"/>
          </w:tabs>
          <w:ind w:left="567" w:hanging="283"/>
        </w:pPr>
        <w:rPr>
          <w:rFonts w:ascii="Symbol" w:hAnsi="Symbol" w:hint="default"/>
          <w:sz w:val="18"/>
        </w:rPr>
      </w:lvl>
    </w:lvlOverride>
  </w:num>
  <w:num w:numId="4" w16cid:durableId="1134063202">
    <w:abstractNumId w:val="10"/>
  </w:num>
  <w:num w:numId="5" w16cid:durableId="1935899426">
    <w:abstractNumId w:val="17"/>
  </w:num>
  <w:num w:numId="6" w16cid:durableId="1059402720">
    <w:abstractNumId w:val="21"/>
  </w:num>
  <w:num w:numId="7" w16cid:durableId="1392196190">
    <w:abstractNumId w:val="23"/>
  </w:num>
  <w:num w:numId="8" w16cid:durableId="1561091935">
    <w:abstractNumId w:val="2"/>
  </w:num>
  <w:num w:numId="9" w16cid:durableId="652756335">
    <w:abstractNumId w:val="3"/>
  </w:num>
  <w:num w:numId="10" w16cid:durableId="1878002940">
    <w:abstractNumId w:val="7"/>
  </w:num>
  <w:num w:numId="11" w16cid:durableId="1174491822">
    <w:abstractNumId w:val="4"/>
  </w:num>
  <w:num w:numId="12" w16cid:durableId="1715276602">
    <w:abstractNumId w:val="8"/>
  </w:num>
  <w:num w:numId="13" w16cid:durableId="878469164">
    <w:abstractNumId w:val="12"/>
  </w:num>
  <w:num w:numId="14" w16cid:durableId="1141768908">
    <w:abstractNumId w:val="14"/>
  </w:num>
  <w:num w:numId="15" w16cid:durableId="134833364">
    <w:abstractNumId w:val="5"/>
  </w:num>
  <w:num w:numId="16" w16cid:durableId="869220808">
    <w:abstractNumId w:val="18"/>
  </w:num>
  <w:num w:numId="17" w16cid:durableId="590159036">
    <w:abstractNumId w:val="16"/>
  </w:num>
  <w:num w:numId="18" w16cid:durableId="2129083757">
    <w:abstractNumId w:val="15"/>
  </w:num>
  <w:num w:numId="19" w16cid:durableId="1263031145">
    <w:abstractNumId w:val="6"/>
  </w:num>
  <w:num w:numId="20" w16cid:durableId="700671915">
    <w:abstractNumId w:val="9"/>
  </w:num>
  <w:num w:numId="21" w16cid:durableId="1045299343">
    <w:abstractNumId w:val="20"/>
  </w:num>
  <w:num w:numId="22" w16cid:durableId="1645770822">
    <w:abstractNumId w:val="13"/>
  </w:num>
  <w:num w:numId="23" w16cid:durableId="485049584">
    <w:abstractNumId w:val="11"/>
  </w:num>
  <w:num w:numId="24" w16cid:durableId="524371154">
    <w:abstractNumId w:val="9"/>
    <w:lvlOverride w:ilvl="0">
      <w:startOverride w:val="1"/>
    </w:lvlOverride>
  </w:num>
  <w:num w:numId="25" w16cid:durableId="856231384">
    <w:abstractNumId w:val="22"/>
  </w:num>
  <w:num w:numId="26" w16cid:durableId="139855227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0"/>
  <w:defaultTabStop w:val="720"/>
  <w:hyphenationZone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7A1"/>
    <w:rsid w:val="00000750"/>
    <w:rsid w:val="00002074"/>
    <w:rsid w:val="00006204"/>
    <w:rsid w:val="000229FA"/>
    <w:rsid w:val="000258C1"/>
    <w:rsid w:val="0004359E"/>
    <w:rsid w:val="00046B2D"/>
    <w:rsid w:val="000542CD"/>
    <w:rsid w:val="000545C5"/>
    <w:rsid w:val="0006294D"/>
    <w:rsid w:val="000660B4"/>
    <w:rsid w:val="00086D01"/>
    <w:rsid w:val="00094E7F"/>
    <w:rsid w:val="000A2C6F"/>
    <w:rsid w:val="000D6C11"/>
    <w:rsid w:val="000D6F71"/>
    <w:rsid w:val="000F3381"/>
    <w:rsid w:val="00104A65"/>
    <w:rsid w:val="00126881"/>
    <w:rsid w:val="00131AA4"/>
    <w:rsid w:val="00136CA1"/>
    <w:rsid w:val="001461A2"/>
    <w:rsid w:val="00157BBE"/>
    <w:rsid w:val="001627D9"/>
    <w:rsid w:val="001B03D8"/>
    <w:rsid w:val="00203E8A"/>
    <w:rsid w:val="00205AEB"/>
    <w:rsid w:val="0021328E"/>
    <w:rsid w:val="00222393"/>
    <w:rsid w:val="00230B93"/>
    <w:rsid w:val="00233FD5"/>
    <w:rsid w:val="0023522A"/>
    <w:rsid w:val="00244B6F"/>
    <w:rsid w:val="00250855"/>
    <w:rsid w:val="00256DC0"/>
    <w:rsid w:val="0027555E"/>
    <w:rsid w:val="002764A7"/>
    <w:rsid w:val="002D044E"/>
    <w:rsid w:val="002D0A12"/>
    <w:rsid w:val="002F7996"/>
    <w:rsid w:val="0032095C"/>
    <w:rsid w:val="00320A03"/>
    <w:rsid w:val="00327C42"/>
    <w:rsid w:val="003403D7"/>
    <w:rsid w:val="003669DD"/>
    <w:rsid w:val="0037065B"/>
    <w:rsid w:val="00385AB0"/>
    <w:rsid w:val="003912DC"/>
    <w:rsid w:val="003A2E97"/>
    <w:rsid w:val="003B32C8"/>
    <w:rsid w:val="003C2BA0"/>
    <w:rsid w:val="003C6660"/>
    <w:rsid w:val="003F63F5"/>
    <w:rsid w:val="004000B2"/>
    <w:rsid w:val="00400F47"/>
    <w:rsid w:val="004017A1"/>
    <w:rsid w:val="004326FB"/>
    <w:rsid w:val="00441781"/>
    <w:rsid w:val="0045226B"/>
    <w:rsid w:val="0046381F"/>
    <w:rsid w:val="004750B7"/>
    <w:rsid w:val="004B020F"/>
    <w:rsid w:val="004C08C8"/>
    <w:rsid w:val="004D18F8"/>
    <w:rsid w:val="0052587B"/>
    <w:rsid w:val="00532814"/>
    <w:rsid w:val="00553B43"/>
    <w:rsid w:val="00560256"/>
    <w:rsid w:val="00563BC9"/>
    <w:rsid w:val="005947AD"/>
    <w:rsid w:val="005A16A2"/>
    <w:rsid w:val="005B6819"/>
    <w:rsid w:val="005B7F29"/>
    <w:rsid w:val="005C7313"/>
    <w:rsid w:val="005D2064"/>
    <w:rsid w:val="005D32CC"/>
    <w:rsid w:val="005F7B02"/>
    <w:rsid w:val="006125BB"/>
    <w:rsid w:val="00612882"/>
    <w:rsid w:val="00657BCF"/>
    <w:rsid w:val="00666E22"/>
    <w:rsid w:val="006A683F"/>
    <w:rsid w:val="006C1CBA"/>
    <w:rsid w:val="006C38F1"/>
    <w:rsid w:val="006E1591"/>
    <w:rsid w:val="006F0813"/>
    <w:rsid w:val="00717697"/>
    <w:rsid w:val="00732B3A"/>
    <w:rsid w:val="0073603E"/>
    <w:rsid w:val="00752B29"/>
    <w:rsid w:val="00795F38"/>
    <w:rsid w:val="007B1B0D"/>
    <w:rsid w:val="007B225D"/>
    <w:rsid w:val="007C41C0"/>
    <w:rsid w:val="007D131F"/>
    <w:rsid w:val="007D1881"/>
    <w:rsid w:val="00822A96"/>
    <w:rsid w:val="008303B5"/>
    <w:rsid w:val="008319FE"/>
    <w:rsid w:val="008602AA"/>
    <w:rsid w:val="00874580"/>
    <w:rsid w:val="0088640C"/>
    <w:rsid w:val="008A7A13"/>
    <w:rsid w:val="008C23A2"/>
    <w:rsid w:val="008D4B33"/>
    <w:rsid w:val="00936BE3"/>
    <w:rsid w:val="00951792"/>
    <w:rsid w:val="009603C9"/>
    <w:rsid w:val="00962983"/>
    <w:rsid w:val="0096521D"/>
    <w:rsid w:val="00991A86"/>
    <w:rsid w:val="00A02877"/>
    <w:rsid w:val="00A0554C"/>
    <w:rsid w:val="00A43EB5"/>
    <w:rsid w:val="00A43F25"/>
    <w:rsid w:val="00A47363"/>
    <w:rsid w:val="00A53D6F"/>
    <w:rsid w:val="00A72117"/>
    <w:rsid w:val="00A722D1"/>
    <w:rsid w:val="00A96499"/>
    <w:rsid w:val="00AB4D60"/>
    <w:rsid w:val="00AC0095"/>
    <w:rsid w:val="00AC0E68"/>
    <w:rsid w:val="00AC11E6"/>
    <w:rsid w:val="00AD5995"/>
    <w:rsid w:val="00AE284F"/>
    <w:rsid w:val="00AF3545"/>
    <w:rsid w:val="00AF43F7"/>
    <w:rsid w:val="00B45E29"/>
    <w:rsid w:val="00B50ED3"/>
    <w:rsid w:val="00B61005"/>
    <w:rsid w:val="00B72310"/>
    <w:rsid w:val="00B77F30"/>
    <w:rsid w:val="00B86694"/>
    <w:rsid w:val="00B973EA"/>
    <w:rsid w:val="00BB1E20"/>
    <w:rsid w:val="00BF7843"/>
    <w:rsid w:val="00C1504C"/>
    <w:rsid w:val="00C52EC9"/>
    <w:rsid w:val="00C54718"/>
    <w:rsid w:val="00C56EE9"/>
    <w:rsid w:val="00C729F4"/>
    <w:rsid w:val="00C75877"/>
    <w:rsid w:val="00C940FF"/>
    <w:rsid w:val="00CA65DC"/>
    <w:rsid w:val="00CB031D"/>
    <w:rsid w:val="00CC073A"/>
    <w:rsid w:val="00CD72D0"/>
    <w:rsid w:val="00CE304A"/>
    <w:rsid w:val="00CF2D5F"/>
    <w:rsid w:val="00D1255A"/>
    <w:rsid w:val="00D423BB"/>
    <w:rsid w:val="00D67D49"/>
    <w:rsid w:val="00D736A2"/>
    <w:rsid w:val="00D82373"/>
    <w:rsid w:val="00D8245F"/>
    <w:rsid w:val="00D82DC1"/>
    <w:rsid w:val="00DD1295"/>
    <w:rsid w:val="00E16C8B"/>
    <w:rsid w:val="00E16F4A"/>
    <w:rsid w:val="00E324D0"/>
    <w:rsid w:val="00E373E4"/>
    <w:rsid w:val="00E43F0C"/>
    <w:rsid w:val="00E47847"/>
    <w:rsid w:val="00E871AF"/>
    <w:rsid w:val="00E97805"/>
    <w:rsid w:val="00EB6100"/>
    <w:rsid w:val="00EC7A7F"/>
    <w:rsid w:val="00EE0228"/>
    <w:rsid w:val="00EE2FA4"/>
    <w:rsid w:val="00EE492B"/>
    <w:rsid w:val="00EF4F19"/>
    <w:rsid w:val="00EF6F9A"/>
    <w:rsid w:val="00F17368"/>
    <w:rsid w:val="00F36202"/>
    <w:rsid w:val="00F37493"/>
    <w:rsid w:val="00F7572E"/>
    <w:rsid w:val="00F870B4"/>
    <w:rsid w:val="00F93460"/>
    <w:rsid w:val="00F96A77"/>
    <w:rsid w:val="00FA267F"/>
    <w:rsid w:val="00FA5D61"/>
    <w:rsid w:val="00FC53B4"/>
    <w:rsid w:val="00FE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81CCD3B"/>
  <w15:docId w15:val="{D9D09F06-122F-4E56-96AB-380AB7F2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LU" w:eastAsia="fr-L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47"/>
    <w:pPr>
      <w:spacing w:after="120" w:line="280" w:lineRule="atLeast"/>
      <w:jc w:val="both"/>
    </w:pPr>
    <w:rPr>
      <w:rFonts w:ascii="Arial" w:hAnsi="Arial"/>
      <w:sz w:val="22"/>
      <w:szCs w:val="24"/>
      <w:lang w:val="fr-FR" w:eastAsia="en-US"/>
    </w:rPr>
  </w:style>
  <w:style w:type="paragraph" w:styleId="Titre1">
    <w:name w:val="heading 1"/>
    <w:basedOn w:val="Normal"/>
    <w:next w:val="Paragraphe"/>
    <w:qFormat/>
    <w:rsid w:val="00E871AF"/>
    <w:pPr>
      <w:numPr>
        <w:numId w:val="1"/>
      </w:numPr>
      <w:tabs>
        <w:tab w:val="clear" w:pos="425"/>
        <w:tab w:val="left" w:pos="567"/>
      </w:tabs>
      <w:spacing w:before="360"/>
      <w:ind w:left="567" w:hanging="567"/>
      <w:outlineLvl w:val="0"/>
    </w:pPr>
    <w:rPr>
      <w:b/>
      <w:sz w:val="24"/>
      <w:szCs w:val="26"/>
    </w:rPr>
  </w:style>
  <w:style w:type="paragraph" w:styleId="Titre2">
    <w:name w:val="heading 2"/>
    <w:basedOn w:val="Normal"/>
    <w:next w:val="Paragraphe"/>
    <w:qFormat/>
    <w:rsid w:val="00FC53B4"/>
    <w:pPr>
      <w:numPr>
        <w:ilvl w:val="1"/>
        <w:numId w:val="1"/>
      </w:numPr>
      <w:tabs>
        <w:tab w:val="clear" w:pos="576"/>
        <w:tab w:val="left" w:pos="709"/>
      </w:tabs>
      <w:spacing w:before="240"/>
      <w:ind w:left="709" w:hanging="709"/>
      <w:outlineLvl w:val="1"/>
    </w:pPr>
    <w:rPr>
      <w:b/>
    </w:rPr>
  </w:style>
  <w:style w:type="paragraph" w:styleId="Titre3">
    <w:name w:val="heading 3"/>
    <w:basedOn w:val="Normal"/>
    <w:next w:val="Paragraphe"/>
    <w:qFormat/>
    <w:rsid w:val="00FC53B4"/>
    <w:pPr>
      <w:numPr>
        <w:ilvl w:val="2"/>
        <w:numId w:val="1"/>
      </w:numPr>
      <w:tabs>
        <w:tab w:val="left" w:pos="851"/>
      </w:tabs>
      <w:spacing w:before="240"/>
      <w:outlineLvl w:val="2"/>
    </w:pPr>
    <w:rPr>
      <w:b/>
    </w:rPr>
  </w:style>
  <w:style w:type="paragraph" w:styleId="Titre4">
    <w:name w:val="heading 4"/>
    <w:basedOn w:val="Normal"/>
    <w:next w:val="Paragraphe"/>
    <w:qFormat/>
    <w:rsid w:val="00FC53B4"/>
    <w:pPr>
      <w:numPr>
        <w:ilvl w:val="3"/>
        <w:numId w:val="1"/>
      </w:numPr>
      <w:tabs>
        <w:tab w:val="clear" w:pos="992"/>
        <w:tab w:val="left" w:pos="1134"/>
      </w:tabs>
      <w:spacing w:before="240"/>
      <w:ind w:left="1134" w:hanging="1134"/>
      <w:outlineLvl w:val="3"/>
    </w:pPr>
    <w:rPr>
      <w:b/>
    </w:rPr>
  </w:style>
  <w:style w:type="paragraph" w:styleId="Titre5">
    <w:name w:val="heading 5"/>
    <w:basedOn w:val="Normal"/>
    <w:next w:val="Paragraphe"/>
    <w:qFormat/>
    <w:rsid w:val="00FC53B4"/>
    <w:pPr>
      <w:numPr>
        <w:ilvl w:val="4"/>
        <w:numId w:val="1"/>
      </w:numPr>
      <w:tabs>
        <w:tab w:val="clear" w:pos="1134"/>
        <w:tab w:val="left" w:pos="1418"/>
      </w:tabs>
      <w:spacing w:before="240"/>
      <w:ind w:left="1418" w:hanging="1418"/>
      <w:outlineLvl w:val="4"/>
    </w:pPr>
    <w:rPr>
      <w:b/>
    </w:rPr>
  </w:style>
  <w:style w:type="paragraph" w:styleId="Titre6">
    <w:name w:val="heading 6"/>
    <w:basedOn w:val="Normal"/>
    <w:next w:val="Paragraphe"/>
    <w:qFormat/>
    <w:rsid w:val="00FC53B4"/>
    <w:pPr>
      <w:numPr>
        <w:ilvl w:val="5"/>
        <w:numId w:val="1"/>
      </w:numPr>
      <w:tabs>
        <w:tab w:val="clear" w:pos="1276"/>
        <w:tab w:val="left" w:pos="1701"/>
      </w:tabs>
      <w:spacing w:before="240"/>
      <w:ind w:left="1701" w:hanging="1701"/>
      <w:outlineLvl w:val="5"/>
    </w:pPr>
    <w:rPr>
      <w:b/>
    </w:rPr>
  </w:style>
  <w:style w:type="paragraph" w:styleId="Titre7">
    <w:name w:val="heading 7"/>
    <w:basedOn w:val="Normal"/>
    <w:next w:val="Paragraphe"/>
    <w:qFormat/>
    <w:rsid w:val="00FC53B4"/>
    <w:pPr>
      <w:numPr>
        <w:ilvl w:val="6"/>
        <w:numId w:val="1"/>
      </w:numPr>
      <w:tabs>
        <w:tab w:val="clear" w:pos="1418"/>
        <w:tab w:val="left" w:pos="1843"/>
      </w:tabs>
      <w:spacing w:before="240"/>
      <w:ind w:left="1843" w:hanging="1843"/>
      <w:outlineLvl w:val="6"/>
    </w:pPr>
    <w:rPr>
      <w:b/>
    </w:rPr>
  </w:style>
  <w:style w:type="paragraph" w:styleId="Titre8">
    <w:name w:val="heading 8"/>
    <w:basedOn w:val="Normal"/>
    <w:next w:val="Paragraphe"/>
    <w:qFormat/>
    <w:rsid w:val="00FC53B4"/>
    <w:pPr>
      <w:numPr>
        <w:ilvl w:val="7"/>
        <w:numId w:val="1"/>
      </w:numPr>
      <w:tabs>
        <w:tab w:val="clear" w:pos="1701"/>
        <w:tab w:val="left" w:pos="2127"/>
      </w:tabs>
      <w:spacing w:before="240"/>
      <w:ind w:left="2126" w:hanging="2126"/>
      <w:outlineLvl w:val="7"/>
    </w:pPr>
    <w:rPr>
      <w:b/>
    </w:rPr>
  </w:style>
  <w:style w:type="paragraph" w:styleId="Titre9">
    <w:name w:val="heading 9"/>
    <w:basedOn w:val="Normal"/>
    <w:next w:val="Paragraphe"/>
    <w:qFormat/>
    <w:rsid w:val="00FC53B4"/>
    <w:pPr>
      <w:numPr>
        <w:ilvl w:val="8"/>
        <w:numId w:val="1"/>
      </w:numPr>
      <w:spacing w:before="240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</w:style>
  <w:style w:type="paragraph" w:customStyle="1" w:styleId="TraitEntete">
    <w:name w:val="TraitEntete"/>
    <w:basedOn w:val="Normal"/>
    <w:next w:val="Normal"/>
    <w:pPr>
      <w:tabs>
        <w:tab w:val="right" w:leader="underscore" w:pos="8562"/>
      </w:tabs>
      <w:spacing w:after="360" w:line="240" w:lineRule="auto"/>
    </w:pPr>
    <w:rPr>
      <w:sz w:val="18"/>
      <w:szCs w:val="18"/>
    </w:rPr>
  </w:style>
  <w:style w:type="paragraph" w:customStyle="1" w:styleId="ListePoint1Dernier">
    <w:name w:val="ListePoint1Dernier"/>
    <w:basedOn w:val="Normal"/>
    <w:next w:val="Paragraphe"/>
    <w:pPr>
      <w:numPr>
        <w:numId w:val="5"/>
      </w:numPr>
      <w:ind w:left="284" w:hanging="284"/>
    </w:pPr>
  </w:style>
  <w:style w:type="character" w:styleId="Appelnotedebasdep">
    <w:name w:val="footnote reference"/>
    <w:basedOn w:val="Policepardfaut"/>
    <w:semiHidden/>
    <w:rPr>
      <w:rFonts w:ascii="Futura Bk BT" w:hAnsi="Futura Bk BT"/>
      <w:sz w:val="22"/>
      <w:szCs w:val="22"/>
      <w:vertAlign w:val="superscript"/>
    </w:rPr>
  </w:style>
  <w:style w:type="paragraph" w:customStyle="1" w:styleId="ListePoint1">
    <w:name w:val="ListePoint1"/>
    <w:basedOn w:val="ListePoint1Dernier"/>
    <w:qFormat/>
    <w:rsid w:val="00244B6F"/>
    <w:pPr>
      <w:spacing w:after="0"/>
    </w:pPr>
  </w:style>
  <w:style w:type="paragraph" w:customStyle="1" w:styleId="ListePoint3Dernier">
    <w:name w:val="ListePoint3Dernier"/>
    <w:basedOn w:val="Normal"/>
    <w:next w:val="Paragraphe"/>
    <w:rsid w:val="004750B7"/>
    <w:pPr>
      <w:numPr>
        <w:numId w:val="13"/>
      </w:numPr>
      <w:tabs>
        <w:tab w:val="clear" w:pos="907"/>
        <w:tab w:val="left" w:pos="851"/>
      </w:tabs>
      <w:ind w:left="851" w:hanging="284"/>
    </w:pPr>
  </w:style>
  <w:style w:type="paragraph" w:customStyle="1" w:styleId="Espace">
    <w:name w:val="Espace"/>
    <w:basedOn w:val="Normal"/>
    <w:next w:val="Paragraphe"/>
    <w:pPr>
      <w:spacing w:after="0" w:line="240" w:lineRule="auto"/>
    </w:pPr>
    <w:rPr>
      <w:sz w:val="8"/>
      <w:szCs w:val="8"/>
    </w:rPr>
  </w:style>
  <w:style w:type="paragraph" w:customStyle="1" w:styleId="Titretableau">
    <w:name w:val="Titretableau"/>
    <w:basedOn w:val="Normal"/>
    <w:next w:val="Paragraphe"/>
    <w:rsid w:val="00FC53B4"/>
    <w:pPr>
      <w:spacing w:before="240"/>
      <w:jc w:val="center"/>
    </w:pPr>
    <w:rPr>
      <w:b/>
    </w:rPr>
  </w:style>
  <w:style w:type="paragraph" w:customStyle="1" w:styleId="Tableautitre">
    <w:name w:val="Tableautitre"/>
    <w:basedOn w:val="Normal"/>
    <w:rsid w:val="00E871AF"/>
    <w:pPr>
      <w:spacing w:after="0"/>
      <w:jc w:val="center"/>
    </w:pPr>
    <w:rPr>
      <w:b/>
      <w:sz w:val="20"/>
      <w:szCs w:val="22"/>
    </w:rPr>
  </w:style>
  <w:style w:type="paragraph" w:customStyle="1" w:styleId="Tableaulibelles">
    <w:name w:val="Tableaulibelles"/>
    <w:basedOn w:val="Normal"/>
    <w:rsid w:val="00E871AF"/>
    <w:pPr>
      <w:spacing w:after="0"/>
      <w:jc w:val="left"/>
    </w:pPr>
    <w:rPr>
      <w:sz w:val="18"/>
      <w:szCs w:val="20"/>
    </w:rPr>
  </w:style>
  <w:style w:type="paragraph" w:customStyle="1" w:styleId="Tableaudonnees">
    <w:name w:val="Tableaudonnees"/>
    <w:basedOn w:val="Normal"/>
    <w:rsid w:val="00E871AF"/>
    <w:pPr>
      <w:spacing w:after="0"/>
      <w:jc w:val="right"/>
    </w:pPr>
    <w:rPr>
      <w:sz w:val="18"/>
      <w:szCs w:val="20"/>
    </w:rPr>
  </w:style>
  <w:style w:type="paragraph" w:customStyle="1" w:styleId="Unites">
    <w:name w:val="Unites"/>
    <w:basedOn w:val="Normal"/>
    <w:next w:val="Paragraphe"/>
    <w:rsid w:val="0006294D"/>
    <w:pPr>
      <w:spacing w:after="0" w:line="240" w:lineRule="auto"/>
      <w:jc w:val="right"/>
    </w:pPr>
    <w:rPr>
      <w:sz w:val="18"/>
      <w:szCs w:val="20"/>
    </w:rPr>
  </w:style>
  <w:style w:type="paragraph" w:customStyle="1" w:styleId="Source">
    <w:name w:val="Source"/>
    <w:basedOn w:val="Normal"/>
    <w:next w:val="Paragraphe"/>
    <w:rsid w:val="00E871AF"/>
    <w:pPr>
      <w:spacing w:after="0" w:line="240" w:lineRule="auto"/>
      <w:jc w:val="left"/>
    </w:pPr>
    <w:rPr>
      <w:sz w:val="16"/>
      <w:szCs w:val="20"/>
    </w:rPr>
  </w:style>
  <w:style w:type="paragraph" w:customStyle="1" w:styleId="Tablematierestitre">
    <w:name w:val="Tablematierestitre"/>
    <w:basedOn w:val="Normal"/>
    <w:rsid w:val="00E871AF"/>
    <w:pPr>
      <w:spacing w:before="360" w:after="360"/>
      <w:jc w:val="center"/>
    </w:pPr>
    <w:rPr>
      <w:b/>
      <w:bCs/>
      <w:sz w:val="34"/>
      <w:szCs w:val="36"/>
    </w:rPr>
  </w:style>
  <w:style w:type="paragraph" w:styleId="TM1">
    <w:name w:val="toc 1"/>
    <w:basedOn w:val="Normal"/>
    <w:next w:val="Normal"/>
    <w:uiPriority w:val="39"/>
    <w:rsid w:val="007D1881"/>
    <w:pPr>
      <w:tabs>
        <w:tab w:val="right" w:leader="dot" w:pos="8505"/>
      </w:tabs>
      <w:spacing w:before="120" w:after="60" w:line="240" w:lineRule="auto"/>
      <w:ind w:left="284" w:hanging="284"/>
    </w:pPr>
    <w:rPr>
      <w:b/>
      <w:bCs/>
      <w:noProof/>
      <w:szCs w:val="22"/>
    </w:rPr>
  </w:style>
  <w:style w:type="paragraph" w:styleId="TM2">
    <w:name w:val="toc 2"/>
    <w:basedOn w:val="Normal"/>
    <w:next w:val="Normal"/>
    <w:uiPriority w:val="39"/>
    <w:rsid w:val="007D1881"/>
    <w:pPr>
      <w:tabs>
        <w:tab w:val="right" w:leader="dot" w:pos="8505"/>
      </w:tabs>
      <w:spacing w:before="30" w:after="60" w:line="240" w:lineRule="auto"/>
      <w:ind w:left="851" w:hanging="567"/>
    </w:pPr>
    <w:rPr>
      <w:b/>
      <w:bCs/>
      <w:noProof/>
      <w:sz w:val="20"/>
      <w:szCs w:val="20"/>
    </w:rPr>
  </w:style>
  <w:style w:type="paragraph" w:styleId="TM3">
    <w:name w:val="toc 3"/>
    <w:basedOn w:val="Normal"/>
    <w:next w:val="Normal"/>
    <w:uiPriority w:val="39"/>
    <w:rsid w:val="007D1881"/>
    <w:pPr>
      <w:tabs>
        <w:tab w:val="right" w:leader="dot" w:pos="8505"/>
      </w:tabs>
      <w:spacing w:before="40" w:after="40" w:line="240" w:lineRule="auto"/>
      <w:ind w:left="1560" w:hanging="709"/>
    </w:pPr>
    <w:rPr>
      <w:i/>
      <w:iCs/>
      <w:noProof/>
      <w:sz w:val="20"/>
      <w:szCs w:val="20"/>
    </w:rPr>
  </w:style>
  <w:style w:type="paragraph" w:styleId="TM4">
    <w:name w:val="toc 4"/>
    <w:basedOn w:val="Normal"/>
    <w:next w:val="Normal"/>
    <w:uiPriority w:val="39"/>
    <w:rsid w:val="007D1881"/>
    <w:pPr>
      <w:tabs>
        <w:tab w:val="right" w:leader="dot" w:pos="8505"/>
      </w:tabs>
      <w:spacing w:after="0" w:line="240" w:lineRule="auto"/>
      <w:ind w:left="2410" w:hanging="851"/>
    </w:pPr>
    <w:rPr>
      <w:noProof/>
      <w:sz w:val="20"/>
      <w:szCs w:val="20"/>
    </w:rPr>
  </w:style>
  <w:style w:type="paragraph" w:styleId="TM5">
    <w:name w:val="toc 5"/>
    <w:basedOn w:val="Normal"/>
    <w:next w:val="Normal"/>
    <w:uiPriority w:val="39"/>
    <w:pPr>
      <w:tabs>
        <w:tab w:val="right" w:leader="dot" w:pos="8505"/>
      </w:tabs>
      <w:spacing w:after="0"/>
      <w:ind w:left="3402" w:hanging="992"/>
    </w:pPr>
    <w:rPr>
      <w:sz w:val="20"/>
      <w:szCs w:val="20"/>
    </w:rPr>
  </w:style>
  <w:style w:type="paragraph" w:styleId="TM6">
    <w:name w:val="toc 6"/>
    <w:basedOn w:val="Normal"/>
    <w:next w:val="Normal"/>
    <w:uiPriority w:val="39"/>
    <w:pPr>
      <w:tabs>
        <w:tab w:val="right" w:leader="dot" w:pos="8505"/>
      </w:tabs>
      <w:spacing w:after="0"/>
      <w:ind w:left="3544" w:hanging="1134"/>
    </w:pPr>
    <w:rPr>
      <w:sz w:val="20"/>
      <w:szCs w:val="20"/>
    </w:rPr>
  </w:style>
  <w:style w:type="paragraph" w:styleId="TM7">
    <w:name w:val="toc 7"/>
    <w:basedOn w:val="Normal"/>
    <w:next w:val="Normal"/>
    <w:uiPriority w:val="39"/>
    <w:pPr>
      <w:tabs>
        <w:tab w:val="right" w:leader="dot" w:pos="8505"/>
      </w:tabs>
      <w:spacing w:after="0" w:line="240" w:lineRule="auto"/>
      <w:ind w:left="3686" w:hanging="1276"/>
    </w:pPr>
    <w:rPr>
      <w:sz w:val="20"/>
      <w:szCs w:val="20"/>
    </w:rPr>
  </w:style>
  <w:style w:type="paragraph" w:styleId="TM8">
    <w:name w:val="toc 8"/>
    <w:basedOn w:val="Normal"/>
    <w:next w:val="Normal"/>
    <w:uiPriority w:val="39"/>
    <w:pPr>
      <w:tabs>
        <w:tab w:val="right" w:leader="dot" w:pos="8505"/>
      </w:tabs>
      <w:spacing w:after="0"/>
      <w:ind w:left="3828" w:hanging="1418"/>
    </w:pPr>
    <w:rPr>
      <w:sz w:val="20"/>
      <w:szCs w:val="20"/>
    </w:rPr>
  </w:style>
  <w:style w:type="paragraph" w:styleId="TM9">
    <w:name w:val="toc 9"/>
    <w:basedOn w:val="Normal"/>
    <w:next w:val="Normal"/>
    <w:uiPriority w:val="39"/>
    <w:rsid w:val="00F37493"/>
    <w:pPr>
      <w:tabs>
        <w:tab w:val="right" w:leader="dot" w:pos="8505"/>
      </w:tabs>
      <w:spacing w:after="0"/>
      <w:ind w:left="1559" w:hanging="1559"/>
      <w:jc w:val="left"/>
    </w:pPr>
    <w:rPr>
      <w:b/>
      <w:bCs/>
      <w:noProof/>
      <w:sz w:val="20"/>
      <w:szCs w:val="20"/>
    </w:rPr>
  </w:style>
  <w:style w:type="paragraph" w:styleId="Titre">
    <w:name w:val="Title"/>
    <w:basedOn w:val="Normal"/>
    <w:next w:val="Paragraphe"/>
    <w:qFormat/>
    <w:rsid w:val="00FC53B4"/>
    <w:pPr>
      <w:spacing w:before="1320" w:after="1320"/>
      <w:jc w:val="center"/>
    </w:pPr>
    <w:rPr>
      <w:b/>
      <w:bCs/>
      <w:sz w:val="44"/>
      <w:szCs w:val="48"/>
    </w:rPr>
  </w:style>
  <w:style w:type="paragraph" w:customStyle="1" w:styleId="DomaineActivites">
    <w:name w:val="DomaineActivites"/>
    <w:basedOn w:val="Normal"/>
    <w:next w:val="Paragraphe"/>
    <w:rsid w:val="00400F47"/>
    <w:pPr>
      <w:spacing w:before="1200" w:after="1200"/>
      <w:jc w:val="center"/>
    </w:pPr>
    <w:rPr>
      <w:b/>
      <w:bCs/>
      <w:color w:val="808080"/>
      <w:sz w:val="34"/>
      <w:szCs w:val="36"/>
    </w:rPr>
  </w:style>
  <w:style w:type="paragraph" w:styleId="Sous-titre">
    <w:name w:val="Subtitle"/>
    <w:basedOn w:val="Normal"/>
    <w:next w:val="Paragraphe"/>
    <w:qFormat/>
    <w:rsid w:val="00E871AF"/>
    <w:pPr>
      <w:spacing w:before="1200" w:after="1200"/>
      <w:jc w:val="center"/>
    </w:pPr>
    <w:rPr>
      <w:b/>
      <w:bCs/>
      <w:sz w:val="26"/>
      <w:szCs w:val="28"/>
    </w:rPr>
  </w:style>
  <w:style w:type="paragraph" w:customStyle="1" w:styleId="AuteurEmail">
    <w:name w:val="AuteurEmail"/>
    <w:basedOn w:val="Normal"/>
    <w:next w:val="Paragraphe"/>
    <w:pPr>
      <w:jc w:val="center"/>
    </w:p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80" w:lineRule="atLeast"/>
      <w:jc w:val="both"/>
    </w:pPr>
    <w:rPr>
      <w:rFonts w:ascii="Courier New" w:hAnsi="Courier New" w:cs="Courier New"/>
      <w:lang w:val="fr-FR" w:eastAsia="en-US"/>
    </w:rPr>
  </w:style>
  <w:style w:type="paragraph" w:customStyle="1" w:styleId="Dateetude">
    <w:name w:val="Dateetude"/>
    <w:basedOn w:val="Normal"/>
    <w:next w:val="Paragraphe"/>
    <w:pPr>
      <w:framePr w:hSpace="142" w:vSpace="142" w:wrap="notBeside" w:hAnchor="page" w:xAlign="center" w:yAlign="bottom"/>
      <w:spacing w:before="1080"/>
      <w:jc w:val="center"/>
    </w:pPr>
    <w:rPr>
      <w:spacing w:val="40"/>
    </w:rPr>
  </w:style>
  <w:style w:type="paragraph" w:customStyle="1" w:styleId="TitreCourt">
    <w:name w:val="TitreCourt"/>
    <w:basedOn w:val="Normal"/>
    <w:next w:val="Paragraphe"/>
    <w:rsid w:val="00FC53B4"/>
    <w:pPr>
      <w:spacing w:before="240"/>
    </w:pPr>
    <w:rPr>
      <w:b/>
    </w:rPr>
  </w:style>
  <w:style w:type="paragraph" w:customStyle="1" w:styleId="ListePoint2">
    <w:name w:val="ListePoint2"/>
    <w:basedOn w:val="Normal"/>
    <w:qFormat/>
    <w:rsid w:val="00D1255A"/>
    <w:pPr>
      <w:numPr>
        <w:numId w:val="23"/>
      </w:numPr>
      <w:spacing w:after="0"/>
      <w:ind w:left="568" w:hanging="284"/>
    </w:pPr>
    <w:rPr>
      <w:lang w:val="fr-LU"/>
    </w:rPr>
  </w:style>
  <w:style w:type="paragraph" w:customStyle="1" w:styleId="ListePoint3">
    <w:name w:val="ListePoint3"/>
    <w:basedOn w:val="ListePoint3Dernier"/>
    <w:qFormat/>
    <w:rsid w:val="00D1255A"/>
    <w:pPr>
      <w:spacing w:after="0"/>
    </w:pPr>
  </w:style>
  <w:style w:type="paragraph" w:customStyle="1" w:styleId="ListeNumero">
    <w:name w:val="ListeNumero"/>
    <w:basedOn w:val="Normal"/>
    <w:qFormat/>
    <w:rsid w:val="004750B7"/>
    <w:pPr>
      <w:numPr>
        <w:numId w:val="22"/>
      </w:numPr>
      <w:spacing w:after="0"/>
      <w:ind w:left="425" w:hanging="425"/>
    </w:pPr>
    <w:rPr>
      <w:lang w:val="fr-LU"/>
    </w:rPr>
  </w:style>
  <w:style w:type="paragraph" w:customStyle="1" w:styleId="ListeAlpha">
    <w:name w:val="ListeAlpha"/>
    <w:basedOn w:val="Normal"/>
    <w:qFormat/>
    <w:rsid w:val="00EF4F19"/>
    <w:pPr>
      <w:numPr>
        <w:numId w:val="20"/>
      </w:numPr>
      <w:spacing w:after="0"/>
      <w:ind w:left="850" w:hanging="425"/>
    </w:pPr>
  </w:style>
  <w:style w:type="paragraph" w:customStyle="1" w:styleId="ListePoint2Dernier">
    <w:name w:val="ListePoint2Dernier"/>
    <w:basedOn w:val="ListePoint2"/>
    <w:next w:val="Paragraphe"/>
    <w:qFormat/>
    <w:rsid w:val="00205AEB"/>
    <w:pPr>
      <w:spacing w:after="120"/>
    </w:pPr>
  </w:style>
  <w:style w:type="paragraph" w:customStyle="1" w:styleId="TableauListePoint1">
    <w:name w:val="TableauListePoint1"/>
    <w:basedOn w:val="Normal"/>
    <w:rsid w:val="00E871AF"/>
    <w:pPr>
      <w:numPr>
        <w:numId w:val="25"/>
      </w:numPr>
      <w:spacing w:after="0"/>
      <w:ind w:left="170" w:hanging="170"/>
    </w:pPr>
    <w:rPr>
      <w:sz w:val="18"/>
      <w:szCs w:val="20"/>
    </w:rPr>
  </w:style>
  <w:style w:type="paragraph" w:customStyle="1" w:styleId="TableauListePoint1Dernier">
    <w:name w:val="TableauListePoint1Dernier"/>
    <w:basedOn w:val="TableauListePoint1"/>
    <w:pPr>
      <w:spacing w:after="120"/>
    </w:pPr>
  </w:style>
  <w:style w:type="paragraph" w:customStyle="1" w:styleId="TableauListePoint2">
    <w:name w:val="TableauListePoint2"/>
    <w:basedOn w:val="Normal"/>
    <w:rsid w:val="00E871AF"/>
    <w:pPr>
      <w:numPr>
        <w:numId w:val="26"/>
      </w:numPr>
      <w:tabs>
        <w:tab w:val="left" w:pos="567"/>
      </w:tabs>
      <w:spacing w:after="0"/>
      <w:ind w:left="340" w:hanging="170"/>
    </w:pPr>
    <w:rPr>
      <w:sz w:val="18"/>
      <w:szCs w:val="20"/>
    </w:rPr>
  </w:style>
  <w:style w:type="paragraph" w:customStyle="1" w:styleId="TableauListePoint2Dernier">
    <w:name w:val="TableauListePoint2Dernier"/>
    <w:basedOn w:val="TableauListePoint2"/>
    <w:pPr>
      <w:spacing w:after="120"/>
    </w:pPr>
  </w:style>
  <w:style w:type="paragraph" w:customStyle="1" w:styleId="TableauTexte">
    <w:name w:val="TableauTexte"/>
    <w:basedOn w:val="Normal"/>
    <w:rsid w:val="00E871AF"/>
    <w:pPr>
      <w:spacing w:after="0"/>
    </w:pPr>
    <w:rPr>
      <w:sz w:val="18"/>
      <w:szCs w:val="20"/>
    </w:rPr>
  </w:style>
  <w:style w:type="paragraph" w:customStyle="1" w:styleId="DatePublication">
    <w:name w:val="DatePublication"/>
    <w:basedOn w:val="Normal"/>
    <w:next w:val="Paragraphe"/>
    <w:pPr>
      <w:jc w:val="center"/>
    </w:pPr>
  </w:style>
  <w:style w:type="paragraph" w:customStyle="1" w:styleId="EtudeElaboree">
    <w:name w:val="EtudeElaboree"/>
    <w:basedOn w:val="Normal"/>
    <w:next w:val="Paragraphe"/>
    <w:pPr>
      <w:jc w:val="center"/>
    </w:pPr>
  </w:style>
  <w:style w:type="paragraph" w:customStyle="1" w:styleId="NumeroISBN">
    <w:name w:val="NumeroISBN"/>
    <w:basedOn w:val="Normal"/>
    <w:next w:val="Paragraphe"/>
    <w:pPr>
      <w:jc w:val="center"/>
    </w:pPr>
  </w:style>
  <w:style w:type="paragraph" w:customStyle="1" w:styleId="DepotLegal">
    <w:name w:val="DepotLegal"/>
    <w:basedOn w:val="Normal"/>
    <w:next w:val="Paragraphe"/>
    <w:pPr>
      <w:jc w:val="center"/>
    </w:pPr>
  </w:style>
  <w:style w:type="paragraph" w:customStyle="1" w:styleId="Espace3">
    <w:name w:val="Espace3"/>
    <w:basedOn w:val="Normal"/>
    <w:next w:val="Paragraphe"/>
    <w:pPr>
      <w:spacing w:before="11400"/>
    </w:pPr>
  </w:style>
  <w:style w:type="paragraph" w:customStyle="1" w:styleId="AuteurNom">
    <w:name w:val="AuteurNom"/>
    <w:basedOn w:val="Normal"/>
    <w:next w:val="Paragraphe"/>
    <w:pPr>
      <w:jc w:val="center"/>
    </w:pPr>
  </w:style>
  <w:style w:type="paragraph" w:customStyle="1" w:styleId="IntroductionTitre">
    <w:name w:val="IntroductionTitre"/>
    <w:basedOn w:val="Normal"/>
    <w:next w:val="IntroductionParagraphe"/>
    <w:rsid w:val="00400F47"/>
    <w:pPr>
      <w:spacing w:after="240"/>
      <w:jc w:val="center"/>
    </w:pPr>
    <w:rPr>
      <w:b/>
      <w:bCs/>
      <w:sz w:val="26"/>
      <w:szCs w:val="28"/>
    </w:rPr>
  </w:style>
  <w:style w:type="paragraph" w:customStyle="1" w:styleId="IntroductionParagraphe">
    <w:name w:val="IntroductionParagraphe"/>
    <w:basedOn w:val="Normal"/>
  </w:style>
  <w:style w:type="paragraph" w:customStyle="1" w:styleId="ResumeTitre">
    <w:name w:val="ResumeTitre"/>
    <w:basedOn w:val="Normal"/>
    <w:next w:val="ResumeParagraphe"/>
    <w:rsid w:val="00FC53B4"/>
    <w:pPr>
      <w:spacing w:before="240" w:after="240"/>
      <w:jc w:val="center"/>
    </w:pPr>
    <w:rPr>
      <w:b/>
      <w:bCs/>
      <w:sz w:val="28"/>
      <w:szCs w:val="28"/>
    </w:rPr>
  </w:style>
  <w:style w:type="paragraph" w:customStyle="1" w:styleId="ResumeParagraphe">
    <w:name w:val="ResumeParagraphe"/>
    <w:basedOn w:val="IntroductionParagraphe"/>
  </w:style>
  <w:style w:type="paragraph" w:customStyle="1" w:styleId="Service">
    <w:name w:val="Service"/>
    <w:basedOn w:val="Normal"/>
    <w:next w:val="Paragraphe"/>
    <w:rsid w:val="00FC53B4"/>
    <w:pPr>
      <w:spacing w:before="360" w:after="360"/>
      <w:jc w:val="center"/>
    </w:pPr>
    <w:rPr>
      <w:b/>
      <w:bCs/>
    </w:rPr>
  </w:style>
  <w:style w:type="paragraph" w:customStyle="1" w:styleId="SousTitreTableau">
    <w:name w:val="SousTitreTableau"/>
    <w:basedOn w:val="Normal"/>
    <w:next w:val="Paragraphe"/>
    <w:pPr>
      <w:spacing w:before="120"/>
      <w:jc w:val="center"/>
    </w:pPr>
  </w:style>
  <w:style w:type="paragraph" w:styleId="Notedebasdepage">
    <w:name w:val="footnote text"/>
    <w:basedOn w:val="Normal"/>
    <w:semiHidden/>
    <w:pPr>
      <w:spacing w:after="60" w:line="240" w:lineRule="auto"/>
    </w:pPr>
    <w:rPr>
      <w:sz w:val="20"/>
      <w:szCs w:val="20"/>
    </w:rPr>
  </w:style>
  <w:style w:type="paragraph" w:customStyle="1" w:styleId="Annexe">
    <w:name w:val="Annexe"/>
    <w:basedOn w:val="Normal"/>
    <w:next w:val="Paragraphe"/>
    <w:autoRedefine/>
    <w:rsid w:val="00FC53B4"/>
    <w:pPr>
      <w:spacing w:before="240" w:after="240"/>
    </w:pPr>
    <w:rPr>
      <w:b/>
    </w:rPr>
  </w:style>
  <w:style w:type="paragraph" w:customStyle="1" w:styleId="RenvoiTableau">
    <w:name w:val="RenvoiTableau"/>
    <w:basedOn w:val="Normal"/>
    <w:next w:val="Paragraphe"/>
    <w:rsid w:val="00E871AF"/>
    <w:pPr>
      <w:spacing w:line="240" w:lineRule="auto"/>
    </w:pPr>
    <w:rPr>
      <w:sz w:val="14"/>
      <w:szCs w:val="18"/>
    </w:rPr>
  </w:style>
  <w:style w:type="paragraph" w:customStyle="1" w:styleId="Renvoi">
    <w:name w:val="Renvoi"/>
    <w:basedOn w:val="Normal"/>
    <w:rsid w:val="00E871AF"/>
    <w:pPr>
      <w:spacing w:after="0" w:line="240" w:lineRule="auto"/>
    </w:pPr>
    <w:rPr>
      <w:sz w:val="14"/>
      <w:szCs w:val="18"/>
    </w:rPr>
  </w:style>
  <w:style w:type="paragraph" w:customStyle="1" w:styleId="TitreGraphique">
    <w:name w:val="TitreGraphique"/>
    <w:basedOn w:val="Normal"/>
    <w:next w:val="Paragraphe"/>
    <w:rsid w:val="00FC53B4"/>
    <w:pPr>
      <w:spacing w:before="240"/>
      <w:jc w:val="center"/>
    </w:pPr>
    <w:rPr>
      <w:b/>
    </w:rPr>
  </w:style>
  <w:style w:type="paragraph" w:customStyle="1" w:styleId="SousTitreGraphique">
    <w:name w:val="SousTitreGraphique"/>
    <w:basedOn w:val="Normal"/>
    <w:next w:val="Paragraphe"/>
    <w:pPr>
      <w:jc w:val="center"/>
    </w:pPr>
  </w:style>
  <w:style w:type="paragraph" w:customStyle="1" w:styleId="Logo">
    <w:name w:val="Logo"/>
    <w:basedOn w:val="Normal"/>
    <w:next w:val="Paragraphe"/>
    <w:rsid w:val="00EE0228"/>
    <w:pPr>
      <w:framePr w:hSpace="181" w:vSpace="181" w:wrap="notBeside" w:vAnchor="page" w:hAnchor="page" w:xAlign="center" w:y="11664"/>
      <w:spacing w:before="120"/>
      <w:jc w:val="center"/>
    </w:pPr>
  </w:style>
  <w:style w:type="paragraph" w:customStyle="1" w:styleId="InfoContact">
    <w:name w:val="InfoContact"/>
    <w:basedOn w:val="Normal"/>
    <w:next w:val="Paragraphe"/>
    <w:rsid w:val="00FC53B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b/>
    </w:rPr>
  </w:style>
  <w:style w:type="paragraph" w:customStyle="1" w:styleId="ExempleParagraphe">
    <w:name w:val="ExempleParagraphe"/>
    <w:basedOn w:val="Normal"/>
    <w:pPr>
      <w:shd w:val="pct10" w:color="auto" w:fill="auto"/>
    </w:pPr>
  </w:style>
  <w:style w:type="paragraph" w:customStyle="1" w:styleId="Espace2">
    <w:name w:val="Espace2"/>
    <w:basedOn w:val="Normal"/>
    <w:next w:val="Paragraphe"/>
  </w:style>
  <w:style w:type="paragraph" w:customStyle="1" w:styleId="TitreExemple">
    <w:name w:val="TitreExemple"/>
    <w:basedOn w:val="Normal"/>
    <w:next w:val="ExempleParagraphe"/>
    <w:rsid w:val="00FC53B4"/>
    <w:pPr>
      <w:shd w:val="pct10" w:color="auto" w:fill="auto"/>
      <w:spacing w:after="0"/>
    </w:pPr>
    <w:rPr>
      <w:b/>
      <w:i/>
      <w:iCs/>
    </w:rPr>
  </w:style>
  <w:style w:type="paragraph" w:styleId="Tabledesillustrations">
    <w:name w:val="table of figures"/>
    <w:basedOn w:val="Normal"/>
    <w:next w:val="Normal"/>
    <w:semiHidden/>
    <w:pPr>
      <w:ind w:left="440" w:hanging="440"/>
    </w:pPr>
  </w:style>
  <w:style w:type="paragraph" w:styleId="Objetducommentaire">
    <w:name w:val="annotation subject"/>
    <w:basedOn w:val="Normal"/>
    <w:semiHidden/>
    <w:rsid w:val="00327C42"/>
    <w:rPr>
      <w:b/>
      <w:bCs/>
      <w:sz w:val="20"/>
      <w:szCs w:val="20"/>
    </w:rPr>
  </w:style>
  <w:style w:type="paragraph" w:styleId="Textedebulles">
    <w:name w:val="Balloon Text"/>
    <w:basedOn w:val="Normal"/>
    <w:semiHidden/>
    <w:rsid w:val="005B6819"/>
    <w:rPr>
      <w:rFonts w:ascii="Tahoma" w:hAnsi="Tahoma" w:cs="Tahoma"/>
      <w:sz w:val="16"/>
      <w:szCs w:val="16"/>
    </w:rPr>
  </w:style>
  <w:style w:type="paragraph" w:customStyle="1" w:styleId="TexteListePoint1">
    <w:name w:val="TexteListePoint1"/>
    <w:basedOn w:val="Normal"/>
    <w:rsid w:val="0006294D"/>
    <w:pPr>
      <w:spacing w:before="60" w:after="60"/>
      <w:ind w:left="284"/>
    </w:pPr>
  </w:style>
  <w:style w:type="paragraph" w:customStyle="1" w:styleId="TexteListePoint2">
    <w:name w:val="TexteListePoint2"/>
    <w:basedOn w:val="Normal"/>
    <w:rsid w:val="0006294D"/>
    <w:pPr>
      <w:spacing w:before="60" w:after="60"/>
      <w:ind w:left="567"/>
    </w:pPr>
  </w:style>
  <w:style w:type="paragraph" w:customStyle="1" w:styleId="TexteListePoint3">
    <w:name w:val="TexteListePoint3"/>
    <w:basedOn w:val="Normal"/>
    <w:rsid w:val="0006294D"/>
    <w:pPr>
      <w:spacing w:before="60" w:after="60"/>
      <w:ind w:left="851"/>
    </w:pPr>
  </w:style>
  <w:style w:type="paragraph" w:customStyle="1" w:styleId="TexteListeNumero">
    <w:name w:val="TexteListeNumero"/>
    <w:basedOn w:val="Normal"/>
    <w:next w:val="Paragraphe"/>
    <w:rsid w:val="00EF4F19"/>
    <w:pPr>
      <w:spacing w:before="60" w:after="60"/>
      <w:ind w:left="425"/>
    </w:pPr>
  </w:style>
  <w:style w:type="paragraph" w:customStyle="1" w:styleId="TexteListeAlpha">
    <w:name w:val="TexteListeAlpha"/>
    <w:basedOn w:val="Normal"/>
    <w:rsid w:val="00EF4F19"/>
    <w:pPr>
      <w:spacing w:before="60" w:after="60"/>
      <w:ind w:left="851"/>
    </w:pPr>
  </w:style>
  <w:style w:type="paragraph" w:styleId="En-tte">
    <w:name w:val="header"/>
    <w:basedOn w:val="Normal"/>
    <w:next w:val="TraitEntete"/>
    <w:rsid w:val="00400F47"/>
    <w:pPr>
      <w:tabs>
        <w:tab w:val="right" w:pos="8505"/>
      </w:tabs>
      <w:spacing w:after="0" w:line="240" w:lineRule="auto"/>
    </w:pPr>
    <w:rPr>
      <w:sz w:val="14"/>
      <w:szCs w:val="16"/>
    </w:rPr>
  </w:style>
  <w:style w:type="paragraph" w:styleId="Pieddepage">
    <w:name w:val="footer"/>
    <w:basedOn w:val="Normal"/>
    <w:rsid w:val="00400F47"/>
    <w:pPr>
      <w:spacing w:after="0" w:line="240" w:lineRule="auto"/>
    </w:pPr>
    <w:rPr>
      <w:sz w:val="14"/>
      <w:szCs w:val="16"/>
    </w:rPr>
  </w:style>
  <w:style w:type="table" w:styleId="Grilledutableau">
    <w:name w:val="Table Grid"/>
    <w:basedOn w:val="TableauNormal"/>
    <w:rsid w:val="0006294D"/>
    <w:pPr>
      <w:spacing w:after="120" w:line="280" w:lineRule="atLeast"/>
      <w:jc w:val="both"/>
    </w:pPr>
    <w:rPr>
      <w:rFonts w:ascii="Franklin Gothic Book" w:hAnsi="Franklin Gothic Boo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Gauche">
    <w:name w:val="Paragraphe_Gauche"/>
    <w:basedOn w:val="Normal"/>
    <w:rsid w:val="00385AB0"/>
    <w:pPr>
      <w:jc w:val="left"/>
    </w:pPr>
  </w:style>
  <w:style w:type="paragraph" w:customStyle="1" w:styleId="ParagrapheDroit">
    <w:name w:val="Paragraphe_Droit"/>
    <w:basedOn w:val="Normal"/>
    <w:rsid w:val="00385AB0"/>
    <w:pPr>
      <w:jc w:val="right"/>
    </w:pPr>
  </w:style>
  <w:style w:type="paragraph" w:customStyle="1" w:styleId="ParagrapheCentre">
    <w:name w:val="Paragraphe_Centre"/>
    <w:basedOn w:val="Normal"/>
    <w:rsid w:val="004326FB"/>
    <w:pPr>
      <w:jc w:val="center"/>
    </w:pPr>
  </w:style>
  <w:style w:type="character" w:styleId="Lienhypertexte">
    <w:name w:val="Hyperlink"/>
    <w:basedOn w:val="Policepardfaut"/>
    <w:uiPriority w:val="99"/>
    <w:rsid w:val="002D0A12"/>
    <w:rPr>
      <w:rFonts w:ascii="Arial" w:hAnsi="Arial"/>
      <w:color w:val="0000FF"/>
      <w:sz w:val="18"/>
      <w:u w:val="single"/>
    </w:rPr>
  </w:style>
  <w:style w:type="paragraph" w:customStyle="1" w:styleId="ListeNumeroDernier">
    <w:name w:val="ListeNumeroDernier"/>
    <w:basedOn w:val="ListeNumero"/>
    <w:next w:val="Paragraphe"/>
    <w:qFormat/>
    <w:rsid w:val="003C2BA0"/>
    <w:pPr>
      <w:spacing w:after="120"/>
    </w:pPr>
  </w:style>
  <w:style w:type="paragraph" w:customStyle="1" w:styleId="ListeAlphaDernier">
    <w:name w:val="ListeAlphaDernier"/>
    <w:basedOn w:val="ListeAlpha"/>
    <w:next w:val="Paragraphe"/>
    <w:qFormat/>
    <w:rsid w:val="00157BBE"/>
    <w:pPr>
      <w:spacing w:after="120"/>
    </w:pPr>
    <w:rPr>
      <w:lang w:val="fr-LU"/>
    </w:rPr>
  </w:style>
  <w:style w:type="paragraph" w:styleId="NormalWeb">
    <w:name w:val="Normal (Web)"/>
    <w:basedOn w:val="Normal"/>
    <w:uiPriority w:val="99"/>
    <w:semiHidden/>
    <w:unhideWhenUsed/>
    <w:rsid w:val="00F96A7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732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andwerk-gr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k8srv01\modeles\Chambre%20des%20M&#233;tiers\cd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1392B-2467-4A1D-AA56-05D66A5CC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cdm.dotx</Template>
  <TotalTime>1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Chambre des Métiers du Grand-Duché de Luxembourg</vt:lpstr>
    </vt:vector>
  </TitlesOfParts>
  <Manager>Anabela Chaves</Manager>
  <Company>Chambre des Métiers</Company>
  <LinksUpToDate>false</LinksUpToDate>
  <CharactersWithSpaces>3029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Chambre des Métiers du Grand-Duché de Luxembourg</dc:title>
  <dc:subject>Template</dc:subject>
  <dc:creator>Marc Gross</dc:creator>
  <cp:keywords>Template</cp:keywords>
  <cp:lastModifiedBy>Marc Gross</cp:lastModifiedBy>
  <cp:revision>3</cp:revision>
  <cp:lastPrinted>2011-05-23T08:10:00Z</cp:lastPrinted>
  <dcterms:created xsi:type="dcterms:W3CDTF">2025-06-10T16:13:00Z</dcterms:created>
  <dcterms:modified xsi:type="dcterms:W3CDTF">2025-06-10T16:14:00Z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76bd58-37cd-44cc-a2c4-45be55c45259_Enabled">
    <vt:lpwstr>true</vt:lpwstr>
  </property>
  <property fmtid="{D5CDD505-2E9C-101B-9397-08002B2CF9AE}" pid="3" name="MSIP_Label_b276bd58-37cd-44cc-a2c4-45be55c45259_SetDate">
    <vt:lpwstr>2025-06-01T14:47:35Z</vt:lpwstr>
  </property>
  <property fmtid="{D5CDD505-2E9C-101B-9397-08002B2CF9AE}" pid="4" name="MSIP_Label_b276bd58-37cd-44cc-a2c4-45be55c45259_Method">
    <vt:lpwstr>Standard</vt:lpwstr>
  </property>
  <property fmtid="{D5CDD505-2E9C-101B-9397-08002B2CF9AE}" pid="5" name="MSIP_Label_b276bd58-37cd-44cc-a2c4-45be55c45259_Name">
    <vt:lpwstr>defa4170-0d19-0005-0004-bc88714345d2</vt:lpwstr>
  </property>
  <property fmtid="{D5CDD505-2E9C-101B-9397-08002B2CF9AE}" pid="6" name="MSIP_Label_b276bd58-37cd-44cc-a2c4-45be55c45259_SiteId">
    <vt:lpwstr>7d1f30f4-3922-4d7d-af52-c4a543e7bddf</vt:lpwstr>
  </property>
  <property fmtid="{D5CDD505-2E9C-101B-9397-08002B2CF9AE}" pid="7" name="MSIP_Label_b276bd58-37cd-44cc-a2c4-45be55c45259_ActionId">
    <vt:lpwstr>e3f82d56-4e53-4aa0-90a2-73db59aa86ab</vt:lpwstr>
  </property>
  <property fmtid="{D5CDD505-2E9C-101B-9397-08002B2CF9AE}" pid="8" name="MSIP_Label_b276bd58-37cd-44cc-a2c4-45be55c45259_ContentBits">
    <vt:lpwstr>0</vt:lpwstr>
  </property>
  <property fmtid="{D5CDD505-2E9C-101B-9397-08002B2CF9AE}" pid="9" name="MSIP_Label_b276bd58-37cd-44cc-a2c4-45be55c45259_Tag">
    <vt:lpwstr>10, 3, 0, 1</vt:lpwstr>
  </property>
</Properties>
</file>